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645" w:rsidRDefault="001D6F00" w:rsidP="00396C52">
      <w:pPr>
        <w:pStyle w:val="Web"/>
        <w:spacing w:beforeLines="1" w:before="2" w:beforeAutospacing="0" w:after="0" w:afterAutospacing="0" w:line="400" w:lineRule="exact"/>
        <w:jc w:val="center"/>
        <w:divId w:val="658460109"/>
        <w:rPr>
          <w:rFonts w:ascii="標楷體" w:eastAsia="標楷體" w:hAnsi="標楷體"/>
          <w:sz w:val="28"/>
          <w:szCs w:val="28"/>
        </w:rPr>
      </w:pPr>
      <w:r>
        <w:rPr>
          <w:rFonts w:ascii="標楷體" w:eastAsia="標楷體" w:hAnsi="標楷體" w:hint="eastAsia"/>
          <w:b/>
          <w:bCs/>
          <w:sz w:val="28"/>
          <w:szCs w:val="28"/>
        </w:rPr>
        <w:t>彰化縣衛生局</w:t>
      </w:r>
      <w:proofErr w:type="gramStart"/>
      <w:r>
        <w:rPr>
          <w:rFonts w:ascii="標楷體" w:eastAsia="標楷體" w:hAnsi="標楷體" w:hint="eastAsia"/>
          <w:b/>
          <w:bCs/>
          <w:sz w:val="28"/>
          <w:szCs w:val="28"/>
        </w:rPr>
        <w:t>109</w:t>
      </w:r>
      <w:proofErr w:type="gramEnd"/>
      <w:r>
        <w:rPr>
          <w:rFonts w:ascii="標楷體" w:eastAsia="標楷體" w:hAnsi="標楷體" w:hint="eastAsia"/>
          <w:b/>
          <w:bCs/>
          <w:sz w:val="28"/>
          <w:szCs w:val="28"/>
        </w:rPr>
        <w:t>年度施政計畫</w:t>
      </w:r>
    </w:p>
    <w:p w:rsidR="007F0645" w:rsidRDefault="001D6F00">
      <w:pPr>
        <w:pStyle w:val="Web"/>
        <w:spacing w:before="0" w:beforeAutospacing="0" w:after="0" w:afterAutospacing="0"/>
        <w:ind w:left="480" w:hanging="480"/>
        <w:divId w:val="658460109"/>
        <w:rPr>
          <w:rFonts w:ascii="標楷體" w:eastAsia="標楷體" w:hAnsi="標楷體"/>
        </w:rPr>
      </w:pPr>
      <w:r>
        <w:rPr>
          <w:rFonts w:ascii="標楷體" w:eastAsia="標楷體" w:hAnsi="標楷體" w:hint="eastAsia"/>
        </w:rPr>
        <w:t>一、本年度歲出預算數總計2,638,008仟元。</w:t>
      </w:r>
    </w:p>
    <w:p w:rsidR="007F0645" w:rsidRDefault="001D6F00">
      <w:pPr>
        <w:pStyle w:val="Web"/>
        <w:spacing w:before="0" w:beforeAutospacing="0" w:after="0" w:afterAutospacing="0"/>
        <w:ind w:left="480" w:hanging="480"/>
        <w:divId w:val="658460109"/>
        <w:rPr>
          <w:rFonts w:ascii="標楷體" w:eastAsia="標楷體" w:hAnsi="標楷體"/>
        </w:rPr>
      </w:pPr>
      <w:r>
        <w:rPr>
          <w:rFonts w:ascii="標楷體" w:eastAsia="標楷體" w:hAnsi="標楷體" w:hint="eastAsia"/>
        </w:rPr>
        <w:t>二、本年度歲入預算數總計2,007,979仟元。</w:t>
      </w:r>
    </w:p>
    <w:p w:rsidR="007F0645" w:rsidRDefault="001D6F00">
      <w:pPr>
        <w:pStyle w:val="Web"/>
        <w:spacing w:before="0" w:beforeAutospacing="0" w:after="0" w:afterAutospacing="0"/>
        <w:ind w:left="480" w:hanging="480"/>
        <w:divId w:val="658460109"/>
        <w:rPr>
          <w:rFonts w:ascii="標楷體" w:eastAsia="標楷體" w:hAnsi="標楷體"/>
        </w:rPr>
      </w:pPr>
      <w:r>
        <w:rPr>
          <w:rFonts w:ascii="標楷體" w:eastAsia="標楷體" w:hAnsi="標楷體" w:hint="eastAsia"/>
        </w:rPr>
        <w:t>三、本年度編制員額共計345人。（130+215）</w:t>
      </w:r>
    </w:p>
    <w:p w:rsidR="007F0645" w:rsidRDefault="007F0645">
      <w:pPr>
        <w:divId w:val="658460109"/>
      </w:pPr>
    </w:p>
    <w:p w:rsidR="007F0645" w:rsidRDefault="001D6F00" w:rsidP="00DA0873">
      <w:pPr>
        <w:pStyle w:val="Web"/>
        <w:spacing w:beforeLines="1" w:before="2" w:beforeAutospacing="0" w:after="0" w:afterAutospacing="0" w:line="400" w:lineRule="exact"/>
        <w:divId w:val="658460109"/>
        <w:rPr>
          <w:rFonts w:ascii="標楷體" w:eastAsia="標楷體" w:hAnsi="標楷體"/>
          <w:sz w:val="28"/>
          <w:szCs w:val="28"/>
        </w:rPr>
      </w:pPr>
      <w:r>
        <w:rPr>
          <w:rFonts w:ascii="標楷體" w:eastAsia="標楷體" w:hAnsi="標楷體" w:hint="eastAsia"/>
          <w:b/>
          <w:bCs/>
          <w:sz w:val="28"/>
          <w:szCs w:val="28"/>
        </w:rPr>
        <w:t>壹、年度施政目標</w:t>
      </w:r>
    </w:p>
    <w:p w:rsidR="007F0645" w:rsidRDefault="001D6F00">
      <w:pPr>
        <w:pStyle w:val="Web"/>
        <w:spacing w:before="0" w:beforeAutospacing="0" w:after="0" w:afterAutospacing="0"/>
        <w:ind w:left="480" w:hanging="480"/>
        <w:divId w:val="658460109"/>
        <w:rPr>
          <w:rFonts w:ascii="標楷體" w:eastAsia="標楷體" w:hAnsi="標楷體"/>
        </w:rPr>
      </w:pPr>
      <w:r>
        <w:rPr>
          <w:rFonts w:ascii="標楷體" w:eastAsia="標楷體" w:hAnsi="標楷體" w:hint="eastAsia"/>
        </w:rPr>
        <w:t>一、關鍵策略目標</w:t>
      </w:r>
    </w:p>
    <w:p w:rsidR="007F0645" w:rsidRDefault="001D6F00">
      <w:pPr>
        <w:pStyle w:val="Web"/>
        <w:spacing w:before="0" w:beforeAutospacing="0" w:after="0" w:afterAutospacing="0"/>
        <w:ind w:left="1200" w:hanging="720"/>
        <w:divId w:val="658460109"/>
        <w:rPr>
          <w:rFonts w:ascii="標楷體" w:eastAsia="標楷體" w:hAnsi="標楷體"/>
        </w:rPr>
      </w:pPr>
      <w:r>
        <w:rPr>
          <w:rFonts w:ascii="標楷體" w:eastAsia="標楷體" w:hAnsi="標楷體" w:hint="eastAsia"/>
        </w:rPr>
        <w:t>（一）強化本縣醫療資源不足地區在地醫療，建構完善緊急醫療救護網</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１、辦理南彰化地區緊急醫療資源改善，提供24小時急診服務之責任醫院作為基地醫院。</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２、維持南彰化地區夜間及假日全天候24小時急診看診之需求。</w:t>
      </w:r>
    </w:p>
    <w:p w:rsidR="007F0645" w:rsidRDefault="001D6F00">
      <w:pPr>
        <w:pStyle w:val="Web"/>
        <w:spacing w:before="0" w:beforeAutospacing="0" w:after="0" w:afterAutospacing="0"/>
        <w:ind w:left="1200" w:hanging="720"/>
        <w:divId w:val="658460109"/>
        <w:rPr>
          <w:rFonts w:ascii="標楷體" w:eastAsia="標楷體" w:hAnsi="標楷體"/>
        </w:rPr>
      </w:pPr>
      <w:r>
        <w:rPr>
          <w:rFonts w:ascii="標楷體" w:eastAsia="標楷體" w:hAnsi="標楷體" w:hint="eastAsia"/>
        </w:rPr>
        <w:t>（二）加強</w:t>
      </w:r>
      <w:proofErr w:type="gramStart"/>
      <w:r>
        <w:rPr>
          <w:rFonts w:ascii="標楷體" w:eastAsia="標楷體" w:hAnsi="標楷體" w:hint="eastAsia"/>
        </w:rPr>
        <w:t>醫</w:t>
      </w:r>
      <w:proofErr w:type="gramEnd"/>
      <w:r>
        <w:rPr>
          <w:rFonts w:ascii="標楷體" w:eastAsia="標楷體" w:hAnsi="標楷體" w:hint="eastAsia"/>
        </w:rPr>
        <w:t>政業務管理，提升醫療照護品質</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１、加強醫療機構業務督導，落實輔導醫療機構提升醫療品質：每年辦理醫療機構督導考核作業，並不定期進行輔導與抽查。</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２、加強社區心理衛生工作：加強自殺通報個案及其家屬追蹤關懷輔導及轉</w:t>
      </w:r>
      <w:proofErr w:type="gramStart"/>
      <w:r>
        <w:rPr>
          <w:rFonts w:ascii="標楷體" w:eastAsia="標楷體" w:hAnsi="標楷體" w:hint="eastAsia"/>
        </w:rPr>
        <w:t>介</w:t>
      </w:r>
      <w:proofErr w:type="gramEnd"/>
      <w:r>
        <w:rPr>
          <w:rFonts w:ascii="標楷體" w:eastAsia="標楷體" w:hAnsi="標楷體" w:hint="eastAsia"/>
        </w:rPr>
        <w:t>服務，並整合連結相關資源網絡，以提供適切性的資源。</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３、加強精神疾病防治業務，落實社區精神病人訪視工作：針對本縣關懷訪視之精神疾病個案，提供完善之個案管理，以了解並掌握個案狀態，落實個案追蹤管理與關懷。</w:t>
      </w:r>
    </w:p>
    <w:p w:rsidR="007F0645" w:rsidRDefault="001D6F00">
      <w:pPr>
        <w:pStyle w:val="Web"/>
        <w:spacing w:before="0" w:beforeAutospacing="0" w:after="0" w:afterAutospacing="0"/>
        <w:ind w:left="1200" w:hanging="720"/>
        <w:divId w:val="658460109"/>
        <w:rPr>
          <w:rFonts w:ascii="標楷體" w:eastAsia="標楷體" w:hAnsi="標楷體"/>
        </w:rPr>
      </w:pPr>
      <w:r>
        <w:rPr>
          <w:rFonts w:ascii="標楷體" w:eastAsia="標楷體" w:hAnsi="標楷體" w:hint="eastAsia"/>
        </w:rPr>
        <w:t>（三）強化長期照顧各項服務整合與連結</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１、</w:t>
      </w:r>
      <w:proofErr w:type="gramStart"/>
      <w:r>
        <w:rPr>
          <w:rFonts w:ascii="標楷體" w:eastAsia="標楷體" w:hAnsi="標楷體" w:hint="eastAsia"/>
        </w:rPr>
        <w:t>整合衛政社</w:t>
      </w:r>
      <w:proofErr w:type="gramEnd"/>
      <w:r>
        <w:rPr>
          <w:rFonts w:ascii="標楷體" w:eastAsia="標楷體" w:hAnsi="標楷體" w:hint="eastAsia"/>
        </w:rPr>
        <w:t>政資源，提供單一窗口服務</w:t>
      </w:r>
    </w:p>
    <w:p w:rsidR="007F0645" w:rsidRDefault="001D6F00">
      <w:pPr>
        <w:pStyle w:val="Web"/>
        <w:spacing w:before="0" w:beforeAutospacing="0" w:after="0" w:afterAutospacing="0"/>
        <w:ind w:left="2160" w:hanging="720"/>
        <w:divId w:val="658460109"/>
        <w:rPr>
          <w:rFonts w:ascii="標楷體" w:eastAsia="標楷體" w:hAnsi="標楷體"/>
        </w:rPr>
      </w:pPr>
      <w:r>
        <w:rPr>
          <w:rFonts w:ascii="標楷體" w:eastAsia="標楷體" w:hAnsi="標楷體" w:hint="eastAsia"/>
        </w:rPr>
        <w:t>（１）申請案件評估業務及服務照顧計畫擬訂。</w:t>
      </w:r>
    </w:p>
    <w:p w:rsidR="007F0645" w:rsidRDefault="001D6F00">
      <w:pPr>
        <w:pStyle w:val="Web"/>
        <w:spacing w:before="0" w:beforeAutospacing="0" w:after="0" w:afterAutospacing="0"/>
        <w:ind w:left="2160" w:hanging="720"/>
        <w:divId w:val="658460109"/>
        <w:rPr>
          <w:rFonts w:ascii="標楷體" w:eastAsia="標楷體" w:hAnsi="標楷體"/>
        </w:rPr>
      </w:pPr>
      <w:r>
        <w:rPr>
          <w:rFonts w:ascii="標楷體" w:eastAsia="標楷體" w:hAnsi="標楷體" w:hint="eastAsia"/>
        </w:rPr>
        <w:t>（２）連結服務及監督服務品質等。</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２、發展長期照顧服務資源：擴大服務供給量及強化評估及轉</w:t>
      </w:r>
      <w:proofErr w:type="gramStart"/>
      <w:r>
        <w:rPr>
          <w:rFonts w:ascii="標楷體" w:eastAsia="標楷體" w:hAnsi="標楷體" w:hint="eastAsia"/>
        </w:rPr>
        <w:t>介</w:t>
      </w:r>
      <w:proofErr w:type="gramEnd"/>
      <w:r>
        <w:rPr>
          <w:rFonts w:ascii="標楷體" w:eastAsia="標楷體" w:hAnsi="標楷體" w:hint="eastAsia"/>
        </w:rPr>
        <w:t>機制</w:t>
      </w:r>
    </w:p>
    <w:p w:rsidR="007F0645" w:rsidRDefault="001D6F00">
      <w:pPr>
        <w:pStyle w:val="Web"/>
        <w:spacing w:before="0" w:beforeAutospacing="0" w:after="0" w:afterAutospacing="0"/>
        <w:ind w:left="2160" w:hanging="720"/>
        <w:divId w:val="658460109"/>
        <w:rPr>
          <w:rFonts w:ascii="標楷體" w:eastAsia="標楷體" w:hAnsi="標楷體"/>
        </w:rPr>
      </w:pPr>
      <w:r>
        <w:rPr>
          <w:rFonts w:ascii="標楷體" w:eastAsia="標楷體" w:hAnsi="標楷體" w:hint="eastAsia"/>
        </w:rPr>
        <w:t>（１）辦理喘息、長期照顧-專業服務（居家護理、居家復健）等服務。</w:t>
      </w:r>
    </w:p>
    <w:p w:rsidR="007F0645" w:rsidRDefault="001D6F00">
      <w:pPr>
        <w:pStyle w:val="Web"/>
        <w:spacing w:before="0" w:beforeAutospacing="0" w:after="0" w:afterAutospacing="0"/>
        <w:ind w:left="2160" w:hanging="720"/>
        <w:divId w:val="658460109"/>
        <w:rPr>
          <w:rFonts w:ascii="標楷體" w:eastAsia="標楷體" w:hAnsi="標楷體"/>
        </w:rPr>
      </w:pPr>
      <w:r>
        <w:rPr>
          <w:rFonts w:ascii="標楷體" w:eastAsia="標楷體" w:hAnsi="標楷體" w:hint="eastAsia"/>
        </w:rPr>
        <w:t>（２）加強長期照顧相關教育宣導，增進民眾對相關知識、服務資源與資訊之瞭解與利用。</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３、建立社區照顧服務輸送體系，提升老人生活品質</w:t>
      </w:r>
    </w:p>
    <w:p w:rsidR="007F0645" w:rsidRDefault="001D6F00">
      <w:pPr>
        <w:pStyle w:val="Web"/>
        <w:spacing w:before="0" w:beforeAutospacing="0" w:after="0" w:afterAutospacing="0"/>
        <w:ind w:left="2160" w:hanging="720"/>
        <w:divId w:val="658460109"/>
        <w:rPr>
          <w:rFonts w:ascii="標楷體" w:eastAsia="標楷體" w:hAnsi="標楷體"/>
        </w:rPr>
      </w:pPr>
      <w:r>
        <w:rPr>
          <w:rFonts w:ascii="標楷體" w:eastAsia="標楷體" w:hAnsi="標楷體" w:hint="eastAsia"/>
        </w:rPr>
        <w:t>（１）提供失能老人及身心障礙者居家服務。</w:t>
      </w:r>
    </w:p>
    <w:p w:rsidR="007F0645" w:rsidRDefault="001D6F00">
      <w:pPr>
        <w:pStyle w:val="Web"/>
        <w:spacing w:before="0" w:beforeAutospacing="0" w:after="0" w:afterAutospacing="0"/>
        <w:ind w:left="2160" w:hanging="720"/>
        <w:divId w:val="658460109"/>
        <w:rPr>
          <w:rFonts w:ascii="標楷體" w:eastAsia="標楷體" w:hAnsi="標楷體"/>
        </w:rPr>
      </w:pPr>
      <w:r>
        <w:rPr>
          <w:rFonts w:ascii="標楷體" w:eastAsia="標楷體" w:hAnsi="標楷體" w:hint="eastAsia"/>
        </w:rPr>
        <w:t>（２）辦理老人送餐、日間照顧及行動沐浴車服務。</w:t>
      </w:r>
    </w:p>
    <w:p w:rsidR="007F0645" w:rsidRDefault="001D6F00">
      <w:pPr>
        <w:pStyle w:val="Web"/>
        <w:spacing w:before="0" w:beforeAutospacing="0" w:after="0" w:afterAutospacing="0"/>
        <w:ind w:left="2160" w:hanging="720"/>
        <w:divId w:val="658460109"/>
        <w:rPr>
          <w:rFonts w:ascii="標楷體" w:eastAsia="標楷體" w:hAnsi="標楷體"/>
        </w:rPr>
      </w:pPr>
      <w:r>
        <w:rPr>
          <w:rFonts w:ascii="標楷體" w:eastAsia="標楷體" w:hAnsi="標楷體" w:hint="eastAsia"/>
        </w:rPr>
        <w:t>（３）辦理失能者交通接送服務。</w:t>
      </w:r>
    </w:p>
    <w:p w:rsidR="007F0645" w:rsidRDefault="001D6F00">
      <w:pPr>
        <w:pStyle w:val="Web"/>
        <w:spacing w:before="0" w:beforeAutospacing="0" w:after="0" w:afterAutospacing="0"/>
        <w:ind w:left="2160" w:hanging="720"/>
        <w:divId w:val="658460109"/>
        <w:rPr>
          <w:rFonts w:ascii="標楷體" w:eastAsia="標楷體" w:hAnsi="標楷體"/>
        </w:rPr>
      </w:pPr>
      <w:r>
        <w:rPr>
          <w:rFonts w:ascii="標楷體" w:eastAsia="標楷體" w:hAnsi="標楷體" w:hint="eastAsia"/>
        </w:rPr>
        <w:t>（４）辦理喘息服務。</w:t>
      </w:r>
    </w:p>
    <w:p w:rsidR="007F0645" w:rsidRDefault="001D6F00">
      <w:pPr>
        <w:pStyle w:val="Web"/>
        <w:spacing w:before="0" w:beforeAutospacing="0" w:after="0" w:afterAutospacing="0"/>
        <w:ind w:left="2160" w:hanging="720"/>
        <w:divId w:val="658460109"/>
        <w:rPr>
          <w:rFonts w:ascii="標楷體" w:eastAsia="標楷體" w:hAnsi="標楷體"/>
        </w:rPr>
      </w:pPr>
      <w:r>
        <w:rPr>
          <w:rFonts w:ascii="標楷體" w:eastAsia="標楷體" w:hAnsi="標楷體" w:hint="eastAsia"/>
        </w:rPr>
        <w:t>（５）辦理長期照顧-專業服務（居家護理服務、居家復健服務）服務。</w:t>
      </w:r>
    </w:p>
    <w:p w:rsidR="007F0645" w:rsidRDefault="001D6F00">
      <w:pPr>
        <w:pStyle w:val="Web"/>
        <w:spacing w:before="0" w:beforeAutospacing="0" w:after="0" w:afterAutospacing="0"/>
        <w:ind w:left="1200" w:hanging="720"/>
        <w:divId w:val="658460109"/>
        <w:rPr>
          <w:rFonts w:ascii="標楷體" w:eastAsia="標楷體" w:hAnsi="標楷體"/>
        </w:rPr>
      </w:pPr>
      <w:r>
        <w:rPr>
          <w:rFonts w:ascii="標楷體" w:eastAsia="標楷體" w:hAnsi="標楷體" w:hint="eastAsia"/>
        </w:rPr>
        <w:t>（四）推動新制身心障礙鑑定業務</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１、辦理本縣</w:t>
      </w:r>
      <w:proofErr w:type="gramStart"/>
      <w:r>
        <w:rPr>
          <w:rFonts w:ascii="標楷體" w:eastAsia="標楷體" w:hAnsi="標楷體" w:hint="eastAsia"/>
        </w:rPr>
        <w:t>縣</w:t>
      </w:r>
      <w:proofErr w:type="gramEnd"/>
      <w:r>
        <w:rPr>
          <w:rFonts w:ascii="標楷體" w:eastAsia="標楷體" w:hAnsi="標楷體" w:hint="eastAsia"/>
        </w:rPr>
        <w:t>民疑似身心障礙者申辦鑑定。提供植物人或癱瘓在床無法自行至醫療機構辦理鑑定者，由本局函請鑑定醫療機構指派醫師前往鑑定。</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２、撥付本縣</w:t>
      </w:r>
      <w:proofErr w:type="gramStart"/>
      <w:r>
        <w:rPr>
          <w:rFonts w:ascii="標楷體" w:eastAsia="標楷體" w:hAnsi="標楷體" w:hint="eastAsia"/>
        </w:rPr>
        <w:t>縣民至</w:t>
      </w:r>
      <w:proofErr w:type="gramEnd"/>
      <w:r>
        <w:rPr>
          <w:rFonts w:ascii="標楷體" w:eastAsia="標楷體" w:hAnsi="標楷體" w:hint="eastAsia"/>
        </w:rPr>
        <w:t>身心障礙鑑定醫院之身心障礙鑑定服務費。</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３、主動資訊公開，於本局網站建置「新制身心障礙鑑定區 」提供民眾各種申辦流程、表單與新服務措施。</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４、定期召開本縣身心障礙鑑定小組委員會議，辦理相關鑑定之指定事項或鑑定結果爭議與</w:t>
      </w:r>
      <w:proofErr w:type="gramStart"/>
      <w:r>
        <w:rPr>
          <w:rFonts w:ascii="標楷體" w:eastAsia="標楷體" w:hAnsi="標楷體" w:hint="eastAsia"/>
        </w:rPr>
        <w:t>複</w:t>
      </w:r>
      <w:proofErr w:type="gramEnd"/>
      <w:r>
        <w:rPr>
          <w:rFonts w:ascii="標楷體" w:eastAsia="標楷體" w:hAnsi="標楷體" w:hint="eastAsia"/>
        </w:rPr>
        <w:t>檢之處理事項。</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５、加強身心障礙鑑定品質管控</w:t>
      </w:r>
    </w:p>
    <w:p w:rsidR="007F0645" w:rsidRDefault="001D6F00">
      <w:pPr>
        <w:pStyle w:val="Web"/>
        <w:spacing w:before="0" w:beforeAutospacing="0" w:after="0" w:afterAutospacing="0"/>
        <w:ind w:left="2160" w:hanging="720"/>
        <w:divId w:val="658460109"/>
        <w:rPr>
          <w:rFonts w:ascii="標楷體" w:eastAsia="標楷體" w:hAnsi="標楷體"/>
        </w:rPr>
      </w:pPr>
      <w:r>
        <w:rPr>
          <w:rFonts w:ascii="標楷體" w:eastAsia="標楷體" w:hAnsi="標楷體" w:hint="eastAsia"/>
        </w:rPr>
        <w:t>（１）加強稽核管控重覆鑑定個案。</w:t>
      </w:r>
    </w:p>
    <w:p w:rsidR="007F0645" w:rsidRDefault="001D6F00">
      <w:pPr>
        <w:pStyle w:val="Web"/>
        <w:spacing w:before="0" w:beforeAutospacing="0" w:after="0" w:afterAutospacing="0"/>
        <w:ind w:left="2160" w:hanging="720"/>
        <w:divId w:val="658460109"/>
        <w:rPr>
          <w:rFonts w:ascii="標楷體" w:eastAsia="標楷體" w:hAnsi="標楷體"/>
        </w:rPr>
      </w:pPr>
      <w:r>
        <w:rPr>
          <w:rFonts w:ascii="標楷體" w:eastAsia="標楷體" w:hAnsi="標楷體" w:hint="eastAsia"/>
        </w:rPr>
        <w:t>（２）簡化申請鑑定之流程：與社政單位協調後，提供鑑定醫院單一窗口，對於文件不符之退件可</w:t>
      </w:r>
      <w:proofErr w:type="gramStart"/>
      <w:r>
        <w:rPr>
          <w:rFonts w:ascii="標楷體" w:eastAsia="標楷體" w:hAnsi="標楷體" w:hint="eastAsia"/>
        </w:rPr>
        <w:t>逕</w:t>
      </w:r>
      <w:proofErr w:type="gramEnd"/>
      <w:r>
        <w:rPr>
          <w:rFonts w:ascii="標楷體" w:eastAsia="標楷體" w:hAnsi="標楷體" w:hint="eastAsia"/>
        </w:rPr>
        <w:t>寄醫療院所補正，節省審核時效，訂定審核標準流程及時效為5天。</w:t>
      </w:r>
    </w:p>
    <w:p w:rsidR="007F0645" w:rsidRDefault="001D6F00">
      <w:pPr>
        <w:pStyle w:val="Web"/>
        <w:spacing w:before="0" w:beforeAutospacing="0" w:after="0" w:afterAutospacing="0"/>
        <w:ind w:left="2160" w:hanging="720"/>
        <w:divId w:val="658460109"/>
        <w:rPr>
          <w:rFonts w:ascii="標楷體" w:eastAsia="標楷體" w:hAnsi="標楷體"/>
        </w:rPr>
      </w:pPr>
      <w:r>
        <w:rPr>
          <w:rFonts w:ascii="標楷體" w:eastAsia="標楷體" w:hAnsi="標楷體" w:hint="eastAsia"/>
        </w:rPr>
        <w:lastRenderedPageBreak/>
        <w:t>（３）建立稽核制度：每半年依鑑定醫院申請案件比例辦理抽樣，由委員、專家辦理病歷抽樣審核作業，提供專業諮詢意見，確保品質。對於審核有疑慮之鑑定表，併入抽樣審核；若經委員會審議確實有不實之鑑定且未改善者，提委員會決議懲處，嚴重者得取消其鑑定醫師或鑑定醫院之資格，以維持鑑定品質。</w:t>
      </w:r>
    </w:p>
    <w:p w:rsidR="007F0645" w:rsidRDefault="001D6F00">
      <w:pPr>
        <w:pStyle w:val="Web"/>
        <w:spacing w:before="0" w:beforeAutospacing="0" w:after="0" w:afterAutospacing="0"/>
        <w:ind w:left="1200" w:hanging="720"/>
        <w:divId w:val="658460109"/>
        <w:rPr>
          <w:rFonts w:ascii="標楷體" w:eastAsia="標楷體" w:hAnsi="標楷體"/>
        </w:rPr>
      </w:pPr>
      <w:r>
        <w:rPr>
          <w:rFonts w:ascii="標楷體" w:eastAsia="標楷體" w:hAnsi="標楷體" w:hint="eastAsia"/>
        </w:rPr>
        <w:t>（五）加強藥政業務管理工作</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１、自行監控查處藥物、化</w:t>
      </w:r>
      <w:proofErr w:type="gramStart"/>
      <w:r>
        <w:rPr>
          <w:rFonts w:ascii="標楷體" w:eastAsia="標楷體" w:hAnsi="標楷體" w:hint="eastAsia"/>
        </w:rPr>
        <w:t>粧</w:t>
      </w:r>
      <w:proofErr w:type="gramEnd"/>
      <w:r>
        <w:rPr>
          <w:rFonts w:ascii="標楷體" w:eastAsia="標楷體" w:hAnsi="標楷體" w:hint="eastAsia"/>
        </w:rPr>
        <w:t>品標示及違規廣告。</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２、自行監錄查處藥物、化</w:t>
      </w:r>
      <w:proofErr w:type="gramStart"/>
      <w:r>
        <w:rPr>
          <w:rFonts w:ascii="標楷體" w:eastAsia="標楷體" w:hAnsi="標楷體" w:hint="eastAsia"/>
        </w:rPr>
        <w:t>粧</w:t>
      </w:r>
      <w:proofErr w:type="gramEnd"/>
      <w:r>
        <w:rPr>
          <w:rFonts w:ascii="標楷體" w:eastAsia="標楷體" w:hAnsi="標楷體" w:hint="eastAsia"/>
        </w:rPr>
        <w:t>品、食品違規廣告。</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３、針對領有及未領有管制藥品登記證之機構業者，加強管制藥品管理稽核及輔導工作。</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４、辦理正確用藥、中藥用藥安全暨藥物濫用防制教育宣導。</w:t>
      </w:r>
    </w:p>
    <w:p w:rsidR="007F0645" w:rsidRDefault="001D6F00">
      <w:pPr>
        <w:pStyle w:val="Web"/>
        <w:spacing w:before="0" w:beforeAutospacing="0" w:after="0" w:afterAutospacing="0"/>
        <w:ind w:left="1200" w:hanging="720"/>
        <w:divId w:val="658460109"/>
        <w:rPr>
          <w:rFonts w:ascii="標楷體" w:eastAsia="標楷體" w:hAnsi="標楷體"/>
        </w:rPr>
      </w:pPr>
      <w:r>
        <w:rPr>
          <w:rFonts w:ascii="標楷體" w:eastAsia="標楷體" w:hAnsi="標楷體" w:hint="eastAsia"/>
        </w:rPr>
        <w:t>（六）落實食品衛生安全，加強食品衛生管理工作</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 xml:space="preserve">１、食品衛生管理與稽查輔導，加強食品業者登錄及追蹤追溯查核，落實源頭管理。 </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２、食品衛生抽驗。</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３、食品違規標示及廣告查緝。</w:t>
      </w:r>
    </w:p>
    <w:p w:rsidR="007F0645" w:rsidRDefault="001D6F00">
      <w:pPr>
        <w:pStyle w:val="Web"/>
        <w:spacing w:before="0" w:beforeAutospacing="0" w:after="0" w:afterAutospacing="0"/>
        <w:ind w:left="1200" w:hanging="720"/>
        <w:divId w:val="658460109"/>
        <w:rPr>
          <w:rFonts w:ascii="標楷體" w:eastAsia="標楷體" w:hAnsi="標楷體"/>
        </w:rPr>
      </w:pPr>
      <w:r>
        <w:rPr>
          <w:rFonts w:ascii="標楷體" w:eastAsia="標楷體" w:hAnsi="標楷體" w:hint="eastAsia"/>
        </w:rPr>
        <w:t>（七）加強辦理</w:t>
      </w:r>
      <w:proofErr w:type="gramStart"/>
      <w:r>
        <w:rPr>
          <w:rFonts w:ascii="標楷體" w:eastAsia="標楷體" w:hAnsi="標楷體" w:hint="eastAsia"/>
        </w:rPr>
        <w:t>醫</w:t>
      </w:r>
      <w:proofErr w:type="gramEnd"/>
      <w:r>
        <w:rPr>
          <w:rFonts w:ascii="標楷體" w:eastAsia="標楷體" w:hAnsi="標楷體" w:hint="eastAsia"/>
        </w:rPr>
        <w:t>政、藥政、食品稽查業務</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１、加強辦理</w:t>
      </w:r>
      <w:proofErr w:type="gramStart"/>
      <w:r>
        <w:rPr>
          <w:rFonts w:ascii="標楷體" w:eastAsia="標楷體" w:hAnsi="標楷體" w:hint="eastAsia"/>
        </w:rPr>
        <w:t>菸</w:t>
      </w:r>
      <w:proofErr w:type="gramEnd"/>
      <w:r>
        <w:rPr>
          <w:rFonts w:ascii="標楷體" w:eastAsia="標楷體" w:hAnsi="標楷體" w:hint="eastAsia"/>
        </w:rPr>
        <w:t>害稽查工作。</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２、加強辦理藥商普查工作及落實民眾用藥安全。</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３、加強辦理</w:t>
      </w:r>
      <w:proofErr w:type="gramStart"/>
      <w:r>
        <w:rPr>
          <w:rFonts w:ascii="標楷體" w:eastAsia="標楷體" w:hAnsi="標楷體" w:hint="eastAsia"/>
        </w:rPr>
        <w:t>醫</w:t>
      </w:r>
      <w:proofErr w:type="gramEnd"/>
      <w:r>
        <w:rPr>
          <w:rFonts w:ascii="標楷體" w:eastAsia="標楷體" w:hAnsi="標楷體" w:hint="eastAsia"/>
        </w:rPr>
        <w:t>政、藥政、食品稽查業務之派遣機制。</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４、落實食品衛生、藥政稽查，加強食品、化</w:t>
      </w:r>
      <w:proofErr w:type="gramStart"/>
      <w:r>
        <w:rPr>
          <w:rFonts w:ascii="標楷體" w:eastAsia="標楷體" w:hAnsi="標楷體" w:hint="eastAsia"/>
        </w:rPr>
        <w:t>粧</w:t>
      </w:r>
      <w:proofErr w:type="gramEnd"/>
      <w:r>
        <w:rPr>
          <w:rFonts w:ascii="標楷體" w:eastAsia="標楷體" w:hAnsi="標楷體" w:hint="eastAsia"/>
        </w:rPr>
        <w:t>品標示管理。</w:t>
      </w:r>
    </w:p>
    <w:p w:rsidR="007F0645" w:rsidRDefault="001D6F00">
      <w:pPr>
        <w:pStyle w:val="Web"/>
        <w:spacing w:before="0" w:beforeAutospacing="0" w:after="0" w:afterAutospacing="0"/>
        <w:ind w:left="1200" w:hanging="720"/>
        <w:divId w:val="658460109"/>
        <w:rPr>
          <w:rFonts w:ascii="標楷體" w:eastAsia="標楷體" w:hAnsi="標楷體"/>
        </w:rPr>
      </w:pPr>
      <w:r>
        <w:rPr>
          <w:rFonts w:ascii="標楷體" w:eastAsia="標楷體" w:hAnsi="標楷體" w:hint="eastAsia"/>
        </w:rPr>
        <w:t>（八）用心呵護鄉親健康，推行萬人健檢</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１、辦理並提供整合式健康篩檢服務。</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２、提高整合式健康篩檢異常個案追蹤完成率。</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３、辦理腹部肝癌超音波篩檢服務。</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４、辦理胃幽門桿菌篩檢服務。</w:t>
      </w:r>
    </w:p>
    <w:p w:rsidR="007F0645" w:rsidRDefault="001D6F00">
      <w:pPr>
        <w:pStyle w:val="Web"/>
        <w:spacing w:before="0" w:beforeAutospacing="0" w:after="0" w:afterAutospacing="0"/>
        <w:ind w:left="1200" w:hanging="720"/>
        <w:divId w:val="658460109"/>
        <w:rPr>
          <w:rFonts w:ascii="標楷體" w:eastAsia="標楷體" w:hAnsi="標楷體"/>
        </w:rPr>
      </w:pPr>
      <w:r>
        <w:rPr>
          <w:rFonts w:ascii="標楷體" w:eastAsia="標楷體" w:hAnsi="標楷體" w:hint="eastAsia"/>
        </w:rPr>
        <w:t>（九）嬰幼兒健康照護</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１、嬰幼兒健康管理服務：由衛生所公共衛生護理人員提供當年出生嬰幼兒管理與發展篩檢服務。</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２、外籍與大陸配偶醫療生育保健服務。</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３、提供牙齒</w:t>
      </w:r>
      <w:proofErr w:type="gramStart"/>
      <w:r>
        <w:rPr>
          <w:rFonts w:ascii="標楷體" w:eastAsia="標楷體" w:hAnsi="標楷體" w:hint="eastAsia"/>
        </w:rPr>
        <w:t>塗氟及口腔</w:t>
      </w:r>
      <w:proofErr w:type="gramEnd"/>
      <w:r>
        <w:rPr>
          <w:rFonts w:ascii="標楷體" w:eastAsia="標楷體" w:hAnsi="標楷體" w:hint="eastAsia"/>
        </w:rPr>
        <w:t>檢查服務。</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４、提供國小學童臼齒</w:t>
      </w:r>
      <w:proofErr w:type="gramStart"/>
      <w:r>
        <w:rPr>
          <w:rFonts w:ascii="標楷體" w:eastAsia="標楷體" w:hAnsi="標楷體" w:hint="eastAsia"/>
        </w:rPr>
        <w:t>窩溝封填</w:t>
      </w:r>
      <w:proofErr w:type="gramEnd"/>
      <w:r>
        <w:rPr>
          <w:rFonts w:ascii="標楷體" w:eastAsia="標楷體" w:hAnsi="標楷體" w:hint="eastAsia"/>
        </w:rPr>
        <w:t>學校巡迴服務。</w:t>
      </w:r>
    </w:p>
    <w:p w:rsidR="007F0645" w:rsidRDefault="001D6F00">
      <w:pPr>
        <w:pStyle w:val="Web"/>
        <w:spacing w:before="0" w:beforeAutospacing="0" w:after="0" w:afterAutospacing="0"/>
        <w:ind w:left="1200" w:hanging="720"/>
        <w:divId w:val="658460109"/>
        <w:rPr>
          <w:rFonts w:ascii="標楷體" w:eastAsia="標楷體" w:hAnsi="標楷體"/>
        </w:rPr>
      </w:pPr>
      <w:r>
        <w:rPr>
          <w:rFonts w:ascii="標楷體" w:eastAsia="標楷體" w:hAnsi="標楷體" w:hint="eastAsia"/>
        </w:rPr>
        <w:t>（十）社區健康營造</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１、辦理健康</w:t>
      </w:r>
      <w:proofErr w:type="gramStart"/>
      <w:r>
        <w:rPr>
          <w:rFonts w:ascii="標楷體" w:eastAsia="標楷體" w:hAnsi="標楷體" w:hint="eastAsia"/>
        </w:rPr>
        <w:t>新煮張社區</w:t>
      </w:r>
      <w:proofErr w:type="gramEnd"/>
      <w:r>
        <w:rPr>
          <w:rFonts w:ascii="標楷體" w:eastAsia="標楷體" w:hAnsi="標楷體" w:hint="eastAsia"/>
        </w:rPr>
        <w:t>推廣。</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２、辦理社區體能檢測列車。</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３、辦理</w:t>
      </w:r>
      <w:proofErr w:type="gramStart"/>
      <w:r>
        <w:rPr>
          <w:rFonts w:ascii="標楷體" w:eastAsia="標楷體" w:hAnsi="標楷體" w:hint="eastAsia"/>
        </w:rPr>
        <w:t>菸</w:t>
      </w:r>
      <w:proofErr w:type="gramEnd"/>
      <w:r>
        <w:rPr>
          <w:rFonts w:ascii="標楷體" w:eastAsia="標楷體" w:hAnsi="標楷體" w:hint="eastAsia"/>
        </w:rPr>
        <w:t>害防制宣導活動。</w:t>
      </w:r>
    </w:p>
    <w:p w:rsidR="007F0645" w:rsidRDefault="001D6F00">
      <w:pPr>
        <w:pStyle w:val="Web"/>
        <w:spacing w:before="0" w:beforeAutospacing="0" w:after="0" w:afterAutospacing="0"/>
        <w:ind w:left="1200" w:hanging="720"/>
        <w:divId w:val="658460109"/>
        <w:rPr>
          <w:rFonts w:ascii="標楷體" w:eastAsia="標楷體" w:hAnsi="標楷體"/>
        </w:rPr>
      </w:pPr>
      <w:r>
        <w:rPr>
          <w:rFonts w:ascii="標楷體" w:eastAsia="標楷體" w:hAnsi="標楷體" w:hint="eastAsia"/>
        </w:rPr>
        <w:t>（十一）建構慢性病共同照護網，</w:t>
      </w:r>
      <w:proofErr w:type="gramStart"/>
      <w:r>
        <w:rPr>
          <w:rFonts w:ascii="標楷體" w:eastAsia="標楷體" w:hAnsi="標楷體" w:hint="eastAsia"/>
        </w:rPr>
        <w:t>完善照</w:t>
      </w:r>
      <w:proofErr w:type="gramEnd"/>
      <w:r>
        <w:rPr>
          <w:rFonts w:ascii="標楷體" w:eastAsia="標楷體" w:hAnsi="標楷體" w:hint="eastAsia"/>
        </w:rPr>
        <w:t>護機制</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１、提供30歲以上三高（血壓、血糖、血膽固醇）檢查服務。</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２、提供慢性病患及一般民眾身高、體重、血壓、血糖、視力、足部免費檢查服務。</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３、提供糖尿病、慢性病腎臟病收案及衛教管理服務。</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４、提供糖尿病視網膜、腎臟病及足部等各項併發症篩檢。</w:t>
      </w:r>
    </w:p>
    <w:p w:rsidR="007F0645" w:rsidRDefault="001D6F00">
      <w:pPr>
        <w:pStyle w:val="Web"/>
        <w:spacing w:before="0" w:beforeAutospacing="0" w:after="0" w:afterAutospacing="0"/>
        <w:ind w:left="1200" w:hanging="720"/>
        <w:divId w:val="658460109"/>
        <w:rPr>
          <w:rFonts w:ascii="標楷體" w:eastAsia="標楷體" w:hAnsi="標楷體"/>
        </w:rPr>
      </w:pPr>
      <w:r>
        <w:rPr>
          <w:rFonts w:ascii="標楷體" w:eastAsia="標楷體" w:hAnsi="標楷體" w:hint="eastAsia"/>
        </w:rPr>
        <w:t>（十二）深入社區，推動社區防疫網絡</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１、腸病毒教育訓練暨民眾衛教宣導：辦理腸病毒教育訓練及民眾衛教宣導，提升民眾對腸病毒防治之認知，防止</w:t>
      </w:r>
      <w:proofErr w:type="gramStart"/>
      <w:r>
        <w:rPr>
          <w:rFonts w:ascii="標楷體" w:eastAsia="標楷體" w:hAnsi="標楷體" w:hint="eastAsia"/>
        </w:rPr>
        <w:t>疫</w:t>
      </w:r>
      <w:proofErr w:type="gramEnd"/>
      <w:r>
        <w:rPr>
          <w:rFonts w:ascii="標楷體" w:eastAsia="標楷體" w:hAnsi="標楷體" w:hint="eastAsia"/>
        </w:rPr>
        <w:t>情擴散。</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２、登革熱病媒</w:t>
      </w:r>
      <w:proofErr w:type="gramStart"/>
      <w:r>
        <w:rPr>
          <w:rFonts w:ascii="標楷體" w:eastAsia="標楷體" w:hAnsi="標楷體" w:hint="eastAsia"/>
        </w:rPr>
        <w:t>蚊</w:t>
      </w:r>
      <w:proofErr w:type="gramEnd"/>
      <w:r>
        <w:rPr>
          <w:rFonts w:ascii="標楷體" w:eastAsia="標楷體" w:hAnsi="標楷體" w:hint="eastAsia"/>
        </w:rPr>
        <w:t>密度調查：依據本縣各鄉鎮之村里數安排登革熱病媒</w:t>
      </w:r>
      <w:proofErr w:type="gramStart"/>
      <w:r>
        <w:rPr>
          <w:rFonts w:ascii="標楷體" w:eastAsia="標楷體" w:hAnsi="標楷體" w:hint="eastAsia"/>
        </w:rPr>
        <w:t>蚊</w:t>
      </w:r>
      <w:proofErr w:type="gramEnd"/>
      <w:r>
        <w:rPr>
          <w:rFonts w:ascii="標楷體" w:eastAsia="標楷體" w:hAnsi="標楷體" w:hint="eastAsia"/>
        </w:rPr>
        <w:t>密度調查，加強孳生源清除及防疫宣導。</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lastRenderedPageBreak/>
        <w:t>３、結核病</w:t>
      </w:r>
      <w:proofErr w:type="gramStart"/>
      <w:r>
        <w:rPr>
          <w:rFonts w:ascii="標楷體" w:eastAsia="標楷體" w:hAnsi="標楷體" w:hint="eastAsia"/>
        </w:rPr>
        <w:t>痰塗片</w:t>
      </w:r>
      <w:proofErr w:type="gramEnd"/>
      <w:r>
        <w:rPr>
          <w:rFonts w:ascii="標楷體" w:eastAsia="標楷體" w:hAnsi="標楷體" w:hint="eastAsia"/>
        </w:rPr>
        <w:t>陽性個案都治涵蓋率：提升結核病</w:t>
      </w:r>
      <w:proofErr w:type="gramStart"/>
      <w:r>
        <w:rPr>
          <w:rFonts w:ascii="標楷體" w:eastAsia="標楷體" w:hAnsi="標楷體" w:hint="eastAsia"/>
        </w:rPr>
        <w:t>痰塗片</w:t>
      </w:r>
      <w:proofErr w:type="gramEnd"/>
      <w:r>
        <w:rPr>
          <w:rFonts w:ascii="標楷體" w:eastAsia="標楷體" w:hAnsi="標楷體" w:hint="eastAsia"/>
        </w:rPr>
        <w:t>陽性個案都治涵蓋率，提高治癒率，執行「結核病防治計畫」，期望本縣結核病達成2035消除結核病之願景。</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４、</w:t>
      </w:r>
      <w:proofErr w:type="gramStart"/>
      <w:r>
        <w:rPr>
          <w:rFonts w:ascii="標楷體" w:eastAsia="標楷體" w:hAnsi="標楷體" w:hint="eastAsia"/>
        </w:rPr>
        <w:t>愛滋病</w:t>
      </w:r>
      <w:proofErr w:type="gramEnd"/>
      <w:r>
        <w:rPr>
          <w:rFonts w:ascii="標楷體" w:eastAsia="標楷體" w:hAnsi="標楷體" w:hint="eastAsia"/>
        </w:rPr>
        <w:t>防治衛教宣導：透過不同之場域與族群，辦理本縣矯正機關衛教宣導與社區藥癮者衛教。透過</w:t>
      </w:r>
      <w:proofErr w:type="gramStart"/>
      <w:r>
        <w:rPr>
          <w:rFonts w:ascii="標楷體" w:eastAsia="標楷體" w:hAnsi="標楷體" w:hint="eastAsia"/>
        </w:rPr>
        <w:t>愛滋病</w:t>
      </w:r>
      <w:proofErr w:type="gramEnd"/>
      <w:r>
        <w:rPr>
          <w:rFonts w:ascii="標楷體" w:eastAsia="標楷體" w:hAnsi="標楷體" w:hint="eastAsia"/>
        </w:rPr>
        <w:t>傳染管道，加強衛教宣導，如針頭、</w:t>
      </w:r>
      <w:proofErr w:type="gramStart"/>
      <w:r>
        <w:rPr>
          <w:rFonts w:ascii="標楷體" w:eastAsia="標楷體" w:hAnsi="標楷體" w:hint="eastAsia"/>
        </w:rPr>
        <w:t>針具</w:t>
      </w:r>
      <w:proofErr w:type="gramEnd"/>
      <w:r>
        <w:rPr>
          <w:rFonts w:ascii="標楷體" w:eastAsia="標楷體" w:hAnsi="標楷體" w:hint="eastAsia"/>
        </w:rPr>
        <w:t>、稀釋液及容器</w:t>
      </w:r>
      <w:proofErr w:type="gramStart"/>
      <w:r>
        <w:rPr>
          <w:rFonts w:ascii="標楷體" w:eastAsia="標楷體" w:hAnsi="標楷體" w:hint="eastAsia"/>
        </w:rPr>
        <w:t>勿</w:t>
      </w:r>
      <w:proofErr w:type="gramEnd"/>
      <w:r>
        <w:rPr>
          <w:rFonts w:ascii="標楷體" w:eastAsia="標楷體" w:hAnsi="標楷體" w:hint="eastAsia"/>
        </w:rPr>
        <w:t>共用、如何安全回收使用過</w:t>
      </w:r>
      <w:proofErr w:type="gramStart"/>
      <w:r>
        <w:rPr>
          <w:rFonts w:ascii="標楷體" w:eastAsia="標楷體" w:hAnsi="標楷體" w:hint="eastAsia"/>
        </w:rPr>
        <w:t>的針具</w:t>
      </w:r>
      <w:proofErr w:type="gramEnd"/>
      <w:r>
        <w:rPr>
          <w:rFonts w:ascii="標楷體" w:eastAsia="標楷體" w:hAnsi="標楷體" w:hint="eastAsia"/>
        </w:rPr>
        <w:t>、安全性行為、篩檢服務轉</w:t>
      </w:r>
      <w:proofErr w:type="gramStart"/>
      <w:r>
        <w:rPr>
          <w:rFonts w:ascii="標楷體" w:eastAsia="標楷體" w:hAnsi="標楷體" w:hint="eastAsia"/>
        </w:rPr>
        <w:t>介</w:t>
      </w:r>
      <w:proofErr w:type="gramEnd"/>
      <w:r>
        <w:rPr>
          <w:rFonts w:ascii="標楷體" w:eastAsia="標楷體" w:hAnsi="標楷體" w:hint="eastAsia"/>
        </w:rPr>
        <w:t>及篩檢重要性、轉</w:t>
      </w:r>
      <w:proofErr w:type="gramStart"/>
      <w:r>
        <w:rPr>
          <w:rFonts w:ascii="標楷體" w:eastAsia="標楷體" w:hAnsi="標楷體" w:hint="eastAsia"/>
        </w:rPr>
        <w:t>介</w:t>
      </w:r>
      <w:proofErr w:type="gramEnd"/>
      <w:r>
        <w:rPr>
          <w:rFonts w:ascii="標楷體" w:eastAsia="標楷體" w:hAnsi="標楷體" w:hint="eastAsia"/>
        </w:rPr>
        <w:t>替代治療等，全面</w:t>
      </w:r>
      <w:proofErr w:type="gramStart"/>
      <w:r>
        <w:rPr>
          <w:rFonts w:ascii="標楷體" w:eastAsia="標楷體" w:hAnsi="標楷體" w:hint="eastAsia"/>
        </w:rPr>
        <w:t>愛滋病</w:t>
      </w:r>
      <w:proofErr w:type="gramEnd"/>
      <w:r>
        <w:rPr>
          <w:rFonts w:ascii="標楷體" w:eastAsia="標楷體" w:hAnsi="標楷體" w:hint="eastAsia"/>
        </w:rPr>
        <w:t>預防宣導。</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５、提升各項預防接種基礎劑完成率：提升各項預防接種完成率，以期透過預防接種，增進對傳染病之免疫力，減少疾病危害及縣民健康。</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６、推動擴大流感疫苗接種：為提升民眾接種意願，於社區中設立流感接種服務站，以深入社區加強衛教宣導及接種服務可近性。</w:t>
      </w:r>
    </w:p>
    <w:p w:rsidR="007F0645" w:rsidRDefault="001D6F00">
      <w:pPr>
        <w:pStyle w:val="Web"/>
        <w:spacing w:before="0" w:beforeAutospacing="0" w:after="0" w:afterAutospacing="0"/>
        <w:ind w:left="1200" w:hanging="720"/>
        <w:divId w:val="658460109"/>
        <w:rPr>
          <w:rFonts w:ascii="標楷體" w:eastAsia="標楷體" w:hAnsi="標楷體"/>
        </w:rPr>
      </w:pPr>
      <w:r>
        <w:rPr>
          <w:rFonts w:ascii="標楷體" w:eastAsia="標楷體" w:hAnsi="標楷體" w:hint="eastAsia"/>
        </w:rPr>
        <w:t>（十三）加強辦理各項公共衛生檢驗工作</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１、辦理各項食品衛生檢驗及加水站水質檢驗。</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２、辦理性病血清、池水微生物、傳染病及其他臨床檢驗。</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３、免費提供民眾食品簡易檢查試劑。</w:t>
      </w:r>
    </w:p>
    <w:p w:rsidR="007F0645" w:rsidRDefault="001D6F00">
      <w:pPr>
        <w:pStyle w:val="Web"/>
        <w:spacing w:before="0" w:beforeAutospacing="0" w:after="0" w:afterAutospacing="0"/>
        <w:ind w:left="1200" w:hanging="720"/>
        <w:divId w:val="658460109"/>
        <w:rPr>
          <w:rFonts w:ascii="標楷體" w:eastAsia="標楷體" w:hAnsi="標楷體"/>
        </w:rPr>
      </w:pPr>
      <w:r>
        <w:rPr>
          <w:rFonts w:ascii="標楷體" w:eastAsia="標楷體" w:hAnsi="標楷體" w:hint="eastAsia"/>
        </w:rPr>
        <w:t>（十四）衛生局、所辦公廳舍整修工程</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１、本局辦公廳舍整修工程。</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２、衛生所整修工程。</w:t>
      </w:r>
    </w:p>
    <w:p w:rsidR="007F0645" w:rsidRDefault="001D6F00">
      <w:pPr>
        <w:pStyle w:val="Web"/>
        <w:spacing w:before="0" w:beforeAutospacing="0" w:after="0" w:afterAutospacing="0"/>
        <w:ind w:left="1200" w:hanging="720"/>
        <w:divId w:val="658460109"/>
        <w:rPr>
          <w:rFonts w:ascii="標楷體" w:eastAsia="標楷體" w:hAnsi="標楷體"/>
        </w:rPr>
      </w:pPr>
      <w:r>
        <w:rPr>
          <w:rFonts w:ascii="標楷體" w:eastAsia="標楷體" w:hAnsi="標楷體" w:hint="eastAsia"/>
        </w:rPr>
        <w:t>（十五）提供本縣</w:t>
      </w:r>
      <w:proofErr w:type="gramStart"/>
      <w:r>
        <w:rPr>
          <w:rFonts w:ascii="標楷體" w:eastAsia="標楷體" w:hAnsi="標楷體" w:hint="eastAsia"/>
        </w:rPr>
        <w:t>醫</w:t>
      </w:r>
      <w:proofErr w:type="gramEnd"/>
      <w:r>
        <w:rPr>
          <w:rFonts w:ascii="標楷體" w:eastAsia="標楷體" w:hAnsi="標楷體" w:hint="eastAsia"/>
        </w:rPr>
        <w:t>事</w:t>
      </w:r>
      <w:proofErr w:type="gramStart"/>
      <w:r>
        <w:rPr>
          <w:rFonts w:ascii="標楷體" w:eastAsia="標楷體" w:hAnsi="標楷體" w:hint="eastAsia"/>
        </w:rPr>
        <w:t>人員辦照30分鐘</w:t>
      </w:r>
      <w:proofErr w:type="gramEnd"/>
      <w:r>
        <w:rPr>
          <w:rFonts w:ascii="標楷體" w:eastAsia="標楷體" w:hAnsi="標楷體" w:hint="eastAsia"/>
        </w:rPr>
        <w:t>取件服務</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１、設置「便捷服務中心」，提供本縣</w:t>
      </w:r>
      <w:proofErr w:type="gramStart"/>
      <w:r>
        <w:rPr>
          <w:rFonts w:ascii="標楷體" w:eastAsia="標楷體" w:hAnsi="標楷體" w:hint="eastAsia"/>
        </w:rPr>
        <w:t>醫</w:t>
      </w:r>
      <w:proofErr w:type="gramEnd"/>
      <w:r>
        <w:rPr>
          <w:rFonts w:ascii="標楷體" w:eastAsia="標楷體" w:hAnsi="標楷體" w:hint="eastAsia"/>
        </w:rPr>
        <w:t>事人員現場30分鐘快速換照服務。</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２、提供友善、健康、安全服務環境：舒適等候區備有沙發座椅及書報、雜誌，服務台提供老花眼鏡、紙筆、影印及奉茶與專人引導等，設有量身高、體重、血壓、哺乳室及AED等健康設施。</w:t>
      </w:r>
    </w:p>
    <w:p w:rsidR="007F0645" w:rsidRDefault="001D6F00">
      <w:pPr>
        <w:pStyle w:val="Web"/>
        <w:spacing w:before="0" w:beforeAutospacing="0" w:after="0" w:afterAutospacing="0"/>
        <w:ind w:left="1200" w:hanging="720"/>
        <w:divId w:val="658460109"/>
        <w:rPr>
          <w:rFonts w:ascii="標楷體" w:eastAsia="標楷體" w:hAnsi="標楷體"/>
        </w:rPr>
      </w:pPr>
      <w:r>
        <w:rPr>
          <w:rFonts w:ascii="標楷體" w:eastAsia="標楷體" w:hAnsi="標楷體" w:hint="eastAsia"/>
        </w:rPr>
        <w:t>（十六）縣長政見</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１、[政見編號7-1-2]免費醫療專車交通接送服務</w:t>
      </w:r>
    </w:p>
    <w:p w:rsidR="007F0645" w:rsidRDefault="001D6F00">
      <w:pPr>
        <w:pStyle w:val="Web"/>
        <w:spacing w:before="0" w:beforeAutospacing="0" w:after="0" w:afterAutospacing="0"/>
        <w:ind w:left="2160" w:hanging="720"/>
        <w:divId w:val="658460109"/>
        <w:rPr>
          <w:rFonts w:ascii="標楷體" w:eastAsia="標楷體" w:hAnsi="標楷體"/>
        </w:rPr>
      </w:pPr>
      <w:r>
        <w:rPr>
          <w:rFonts w:ascii="標楷體" w:eastAsia="標楷體" w:hAnsi="標楷體" w:hint="eastAsia"/>
        </w:rPr>
        <w:t>（１）免費醫療專車交通接送服務。</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２、[政見編號7-4]彰化縣低劑量電腦斷層肺癌篩檢公益方案</w:t>
      </w:r>
    </w:p>
    <w:p w:rsidR="007F0645" w:rsidRDefault="001D6F00">
      <w:pPr>
        <w:pStyle w:val="Web"/>
        <w:spacing w:before="0" w:beforeAutospacing="0" w:after="0" w:afterAutospacing="0"/>
        <w:ind w:left="2160" w:hanging="720"/>
        <w:divId w:val="658460109"/>
        <w:rPr>
          <w:rFonts w:ascii="標楷體" w:eastAsia="標楷體" w:hAnsi="標楷體"/>
        </w:rPr>
      </w:pPr>
      <w:r>
        <w:rPr>
          <w:rFonts w:ascii="標楷體" w:eastAsia="標楷體" w:hAnsi="標楷體" w:hint="eastAsia"/>
        </w:rPr>
        <w:t>（１）彰化縣低劑量電腦斷層肺癌篩檢公益方案。</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３、[政見編號7-5]65-74歲長者免費接種肺炎鏈球菌疫苗</w:t>
      </w:r>
    </w:p>
    <w:p w:rsidR="007F0645" w:rsidRDefault="001D6F00">
      <w:pPr>
        <w:pStyle w:val="Web"/>
        <w:spacing w:before="0" w:beforeAutospacing="0" w:after="0" w:afterAutospacing="0"/>
        <w:ind w:left="2160" w:hanging="720"/>
        <w:divId w:val="658460109"/>
        <w:rPr>
          <w:rFonts w:ascii="標楷體" w:eastAsia="標楷體" w:hAnsi="標楷體"/>
        </w:rPr>
      </w:pPr>
      <w:r>
        <w:rPr>
          <w:rFonts w:ascii="標楷體" w:eastAsia="標楷體" w:hAnsi="標楷體" w:hint="eastAsia"/>
        </w:rPr>
        <w:t>（１）65-74歲長者免費接種肺炎鏈球菌疫苗。</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４、[政見編號7-7-2]食安三計畫</w:t>
      </w:r>
    </w:p>
    <w:p w:rsidR="007F0645" w:rsidRDefault="001D6F00">
      <w:pPr>
        <w:pStyle w:val="Web"/>
        <w:spacing w:before="0" w:beforeAutospacing="0" w:after="0" w:afterAutospacing="0"/>
        <w:ind w:left="2160" w:hanging="720"/>
        <w:divId w:val="658460109"/>
        <w:rPr>
          <w:rFonts w:ascii="標楷體" w:eastAsia="標楷體" w:hAnsi="標楷體"/>
        </w:rPr>
      </w:pPr>
      <w:r>
        <w:rPr>
          <w:rFonts w:ascii="標楷體" w:eastAsia="標楷體" w:hAnsi="標楷體" w:hint="eastAsia"/>
        </w:rPr>
        <w:t>（１）食安三計畫-學校午餐安全衛生全程監控計畫。</w:t>
      </w:r>
    </w:p>
    <w:p w:rsidR="007F0645" w:rsidRDefault="001D6F00">
      <w:pPr>
        <w:pStyle w:val="Web"/>
        <w:spacing w:before="0" w:beforeAutospacing="0" w:after="0" w:afterAutospacing="0"/>
        <w:ind w:left="2160" w:hanging="720"/>
        <w:divId w:val="658460109"/>
        <w:rPr>
          <w:rFonts w:ascii="標楷體" w:eastAsia="標楷體" w:hAnsi="標楷體"/>
        </w:rPr>
      </w:pPr>
      <w:r>
        <w:rPr>
          <w:rFonts w:ascii="標楷體" w:eastAsia="標楷體" w:hAnsi="標楷體" w:hint="eastAsia"/>
        </w:rPr>
        <w:t>（２）食安三計畫-強化地方檢驗量能，加強市場查驗4年倍增計畫。</w:t>
      </w:r>
    </w:p>
    <w:p w:rsidR="007F0645" w:rsidRDefault="001D6F00">
      <w:pPr>
        <w:pStyle w:val="Web"/>
        <w:spacing w:before="0" w:beforeAutospacing="0" w:after="0" w:afterAutospacing="0"/>
        <w:ind w:left="2160" w:hanging="720"/>
        <w:divId w:val="658460109"/>
        <w:rPr>
          <w:rFonts w:ascii="標楷體" w:eastAsia="標楷體" w:hAnsi="標楷體"/>
        </w:rPr>
      </w:pPr>
      <w:r>
        <w:rPr>
          <w:rFonts w:ascii="標楷體" w:eastAsia="標楷體" w:hAnsi="標楷體" w:hint="eastAsia"/>
        </w:rPr>
        <w:t>（３）食安三計畫-重建生產管理，源頭管控計畫。</w:t>
      </w:r>
    </w:p>
    <w:p w:rsidR="007F0645" w:rsidRDefault="001D6F00">
      <w:pPr>
        <w:pStyle w:val="Web"/>
        <w:spacing w:before="0" w:beforeAutospacing="0" w:after="0" w:afterAutospacing="0"/>
        <w:ind w:left="1200" w:hanging="720"/>
        <w:divId w:val="658460109"/>
        <w:rPr>
          <w:rFonts w:ascii="標楷體" w:eastAsia="標楷體" w:hAnsi="標楷體"/>
        </w:rPr>
      </w:pPr>
      <w:r>
        <w:rPr>
          <w:rFonts w:ascii="標楷體" w:eastAsia="標楷體" w:hAnsi="標楷體" w:hint="eastAsia"/>
        </w:rPr>
        <w:t>（十七）推動提案制度與成立品管圈，提升服務品質</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１、每年推動提案制度，依年度提案計畫，進行本局提案作業，作為服務創新改善。</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２、每年推動品管圈，成立品管圈推動小組，進行</w:t>
      </w:r>
      <w:proofErr w:type="gramStart"/>
      <w:r>
        <w:rPr>
          <w:rFonts w:ascii="標楷體" w:eastAsia="標楷體" w:hAnsi="標楷體" w:hint="eastAsia"/>
        </w:rPr>
        <w:t>本局品管</w:t>
      </w:r>
      <w:proofErr w:type="gramEnd"/>
      <w:r>
        <w:rPr>
          <w:rFonts w:ascii="標楷體" w:eastAsia="標楷體" w:hAnsi="標楷體" w:hint="eastAsia"/>
        </w:rPr>
        <w:t>圈活動，完成書面成果報告及辦理品管圈成果發表。</w:t>
      </w:r>
    </w:p>
    <w:p w:rsidR="007F0645" w:rsidRDefault="001D6F00">
      <w:pPr>
        <w:pStyle w:val="Web"/>
        <w:spacing w:before="0" w:beforeAutospacing="0" w:after="0" w:afterAutospacing="0"/>
        <w:ind w:left="480" w:hanging="480"/>
        <w:divId w:val="658460109"/>
        <w:rPr>
          <w:rFonts w:ascii="標楷體" w:eastAsia="標楷體" w:hAnsi="標楷體"/>
        </w:rPr>
      </w:pPr>
      <w:r>
        <w:rPr>
          <w:rFonts w:ascii="標楷體" w:eastAsia="標楷體" w:hAnsi="標楷體" w:hint="eastAsia"/>
        </w:rPr>
        <w:t>二、共同性目標</w:t>
      </w:r>
    </w:p>
    <w:p w:rsidR="007F0645" w:rsidRDefault="001D6F00">
      <w:pPr>
        <w:pStyle w:val="Web"/>
        <w:spacing w:before="0" w:beforeAutospacing="0" w:after="0" w:afterAutospacing="0"/>
        <w:ind w:left="1200" w:hanging="720"/>
        <w:divId w:val="658460109"/>
        <w:rPr>
          <w:rFonts w:ascii="標楷體" w:eastAsia="標楷體" w:hAnsi="標楷體"/>
        </w:rPr>
      </w:pPr>
      <w:r>
        <w:rPr>
          <w:rFonts w:ascii="標楷體" w:eastAsia="標楷體" w:hAnsi="標楷體" w:hint="eastAsia"/>
        </w:rPr>
        <w:t>（一）節約政府支出，邁向財政收支平衡</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１、</w:t>
      </w:r>
      <w:proofErr w:type="gramStart"/>
      <w:r>
        <w:rPr>
          <w:rFonts w:ascii="標楷體" w:eastAsia="標楷體" w:hAnsi="標楷體" w:hint="eastAsia"/>
        </w:rPr>
        <w:t>控管當年度</w:t>
      </w:r>
      <w:proofErr w:type="gramEnd"/>
      <w:r>
        <w:rPr>
          <w:rFonts w:ascii="標楷體" w:eastAsia="標楷體" w:hAnsi="標楷體" w:hint="eastAsia"/>
        </w:rPr>
        <w:t>經常門業務費賸餘數百分比。</w:t>
      </w:r>
    </w:p>
    <w:p w:rsidR="007F0645" w:rsidRDefault="001D6F00">
      <w:pPr>
        <w:pStyle w:val="Web"/>
        <w:spacing w:before="0" w:beforeAutospacing="0" w:after="0" w:afterAutospacing="0"/>
        <w:ind w:left="1200" w:hanging="720"/>
        <w:divId w:val="658460109"/>
        <w:rPr>
          <w:rFonts w:ascii="標楷體" w:eastAsia="標楷體" w:hAnsi="標楷體"/>
        </w:rPr>
      </w:pPr>
      <w:r>
        <w:rPr>
          <w:rFonts w:ascii="標楷體" w:eastAsia="標楷體" w:hAnsi="標楷體" w:hint="eastAsia"/>
        </w:rPr>
        <w:t>（二）控管編制員額</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１、控管編制員額成長率。</w:t>
      </w:r>
    </w:p>
    <w:p w:rsidR="007F0645" w:rsidRDefault="001D6F00">
      <w:pPr>
        <w:pStyle w:val="Web"/>
        <w:spacing w:before="0" w:beforeAutospacing="0" w:after="0" w:afterAutospacing="0"/>
        <w:ind w:left="1200" w:hanging="720"/>
        <w:divId w:val="658460109"/>
        <w:rPr>
          <w:rFonts w:ascii="標楷體" w:eastAsia="標楷體" w:hAnsi="標楷體"/>
        </w:rPr>
      </w:pPr>
      <w:r>
        <w:rPr>
          <w:rFonts w:ascii="標楷體" w:eastAsia="標楷體" w:hAnsi="標楷體" w:hint="eastAsia"/>
        </w:rPr>
        <w:t>（三）約聘僱員額及職等嚴格控管</w:t>
      </w:r>
    </w:p>
    <w:p w:rsidR="007F0645" w:rsidRDefault="001D6F00">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１、</w:t>
      </w:r>
      <w:proofErr w:type="gramStart"/>
      <w:r>
        <w:rPr>
          <w:rFonts w:ascii="標楷體" w:eastAsia="標楷體" w:hAnsi="標楷體" w:hint="eastAsia"/>
        </w:rPr>
        <w:t>控管約聘僱</w:t>
      </w:r>
      <w:proofErr w:type="gramEnd"/>
      <w:r>
        <w:rPr>
          <w:rFonts w:ascii="標楷體" w:eastAsia="標楷體" w:hAnsi="標楷體" w:hint="eastAsia"/>
        </w:rPr>
        <w:t>員額成長率及職等變化率。</w:t>
      </w:r>
    </w:p>
    <w:p w:rsidR="007F0645" w:rsidRDefault="001D6F00">
      <w:pPr>
        <w:pStyle w:val="Web"/>
        <w:spacing w:before="0" w:beforeAutospacing="0" w:after="0" w:afterAutospacing="0"/>
        <w:ind w:left="1200" w:hanging="720"/>
        <w:divId w:val="658460109"/>
        <w:rPr>
          <w:rFonts w:ascii="標楷體" w:eastAsia="標楷體" w:hAnsi="標楷體"/>
        </w:rPr>
      </w:pPr>
      <w:r>
        <w:rPr>
          <w:rFonts w:ascii="標楷體" w:eastAsia="標楷體" w:hAnsi="標楷體" w:hint="eastAsia"/>
        </w:rPr>
        <w:t>（四）推動公務人員終身學習</w:t>
      </w:r>
    </w:p>
    <w:p w:rsidR="007F0645" w:rsidRDefault="001D6F00" w:rsidP="00EF75D2">
      <w:pPr>
        <w:pStyle w:val="Web"/>
        <w:spacing w:before="0" w:beforeAutospacing="0" w:after="0" w:afterAutospacing="0"/>
        <w:ind w:left="1680" w:hanging="480"/>
        <w:divId w:val="658460109"/>
        <w:rPr>
          <w:rFonts w:ascii="標楷體" w:eastAsia="標楷體" w:hAnsi="標楷體"/>
        </w:rPr>
      </w:pPr>
      <w:r>
        <w:rPr>
          <w:rFonts w:ascii="標楷體" w:eastAsia="標楷體" w:hAnsi="標楷體" w:hint="eastAsia"/>
        </w:rPr>
        <w:t>１、推動單位平均終身學習時數。</w:t>
      </w:r>
      <w:r>
        <w:rPr>
          <w:rFonts w:ascii="標楷體" w:eastAsia="標楷體" w:hAnsi="標楷體" w:hint="eastAsia"/>
        </w:rPr>
        <w:br w:type="page"/>
      </w:r>
    </w:p>
    <w:p w:rsidR="007F0645" w:rsidRDefault="001D6F00" w:rsidP="00DA0873">
      <w:pPr>
        <w:pStyle w:val="Web"/>
        <w:spacing w:beforeLines="1" w:before="2" w:beforeAutospacing="0" w:after="0" w:afterAutospacing="0" w:line="400" w:lineRule="exact"/>
        <w:divId w:val="658460109"/>
        <w:rPr>
          <w:rFonts w:ascii="標楷體" w:eastAsia="標楷體" w:hAnsi="標楷體"/>
          <w:sz w:val="28"/>
          <w:szCs w:val="28"/>
        </w:rPr>
      </w:pPr>
      <w:r>
        <w:rPr>
          <w:rFonts w:ascii="標楷體" w:eastAsia="標楷體" w:hAnsi="標楷體" w:hint="eastAsia"/>
          <w:b/>
          <w:bCs/>
          <w:sz w:val="28"/>
          <w:szCs w:val="28"/>
        </w:rPr>
        <w:lastRenderedPageBreak/>
        <w:t>貳、年度關鍵績效指標</w:t>
      </w:r>
    </w:p>
    <w:tbl>
      <w:tblPr>
        <w:tblW w:w="5153"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9"/>
        <w:gridCol w:w="1544"/>
        <w:gridCol w:w="309"/>
        <w:gridCol w:w="2934"/>
        <w:gridCol w:w="615"/>
        <w:gridCol w:w="617"/>
        <w:gridCol w:w="2625"/>
        <w:gridCol w:w="1548"/>
      </w:tblGrid>
      <w:tr w:rsidR="007F0645" w:rsidTr="00396C52">
        <w:trPr>
          <w:divId w:val="658460109"/>
          <w:tblHeader/>
        </w:trPr>
        <w:tc>
          <w:tcPr>
            <w:tcW w:w="882"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關鍵策略目標</w:t>
            </w:r>
          </w:p>
        </w:tc>
        <w:tc>
          <w:tcPr>
            <w:tcW w:w="4118" w:type="pct"/>
            <w:gridSpan w:val="6"/>
            <w:tcBorders>
              <w:top w:val="outset" w:sz="6" w:space="0" w:color="000000"/>
              <w:left w:val="outset" w:sz="6" w:space="0" w:color="000000"/>
              <w:bottom w:val="outset" w:sz="6" w:space="0" w:color="000000"/>
              <w:right w:val="outset" w:sz="6" w:space="0" w:color="000000"/>
            </w:tcBorders>
            <w:vAlign w:val="center"/>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關鍵績效指標</w:t>
            </w:r>
          </w:p>
        </w:tc>
      </w:tr>
      <w:tr w:rsidR="007F0645" w:rsidTr="00396C52">
        <w:trPr>
          <w:divId w:val="65846010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544" w:type="pct"/>
            <w:gridSpan w:val="2"/>
            <w:tcBorders>
              <w:top w:val="outset" w:sz="6" w:space="0" w:color="000000"/>
              <w:left w:val="outset" w:sz="6" w:space="0" w:color="000000"/>
              <w:bottom w:val="outset" w:sz="6" w:space="0" w:color="000000"/>
              <w:right w:val="outset" w:sz="6" w:space="0" w:color="000000"/>
            </w:tcBorders>
            <w:vAlign w:val="center"/>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關鍵績效指標</w:t>
            </w:r>
          </w:p>
        </w:tc>
        <w:tc>
          <w:tcPr>
            <w:tcW w:w="293" w:type="pct"/>
            <w:tcBorders>
              <w:top w:val="outset" w:sz="6" w:space="0" w:color="000000"/>
              <w:left w:val="outset" w:sz="6" w:space="0" w:color="000000"/>
              <w:bottom w:val="outset" w:sz="6" w:space="0" w:color="000000"/>
              <w:right w:val="outset" w:sz="6" w:space="0" w:color="000000"/>
            </w:tcBorders>
            <w:vAlign w:val="center"/>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評估</w:t>
            </w:r>
            <w:r>
              <w:rPr>
                <w:rFonts w:ascii="標楷體" w:eastAsia="標楷體" w:hAnsi="標楷體" w:hint="eastAsia"/>
              </w:rPr>
              <w:br/>
              <w:t>體制</w:t>
            </w:r>
          </w:p>
        </w:tc>
        <w:tc>
          <w:tcPr>
            <w:tcW w:w="294" w:type="pct"/>
            <w:tcBorders>
              <w:top w:val="outset" w:sz="6" w:space="0" w:color="000000"/>
              <w:left w:val="outset" w:sz="6" w:space="0" w:color="000000"/>
              <w:bottom w:val="outset" w:sz="6" w:space="0" w:color="000000"/>
              <w:right w:val="outset" w:sz="6" w:space="0" w:color="000000"/>
            </w:tcBorders>
            <w:vAlign w:val="center"/>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評估</w:t>
            </w:r>
            <w:r>
              <w:rPr>
                <w:rFonts w:ascii="標楷體" w:eastAsia="標楷體" w:hAnsi="標楷體" w:hint="eastAsia"/>
              </w:rPr>
              <w:br/>
              <w:t>方式</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衡量標準</w:t>
            </w:r>
          </w:p>
        </w:tc>
        <w:tc>
          <w:tcPr>
            <w:tcW w:w="736" w:type="pct"/>
            <w:tcBorders>
              <w:top w:val="outset" w:sz="6" w:space="0" w:color="000000"/>
              <w:left w:val="outset" w:sz="6" w:space="0" w:color="000000"/>
              <w:bottom w:val="outset" w:sz="6" w:space="0" w:color="000000"/>
              <w:right w:val="outset" w:sz="6" w:space="0" w:color="000000"/>
            </w:tcBorders>
            <w:vAlign w:val="center"/>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年度目標值</w:t>
            </w:r>
          </w:p>
        </w:tc>
      </w:tr>
      <w:tr w:rsidR="007F0645" w:rsidTr="00396C52">
        <w:trPr>
          <w:divId w:val="658460109"/>
        </w:trPr>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proofErr w:type="gramStart"/>
            <w:r>
              <w:rPr>
                <w:rFonts w:ascii="標楷體" w:eastAsia="標楷體" w:hAnsi="標楷體" w:hint="eastAsia"/>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強化本縣醫療資源不足地區在地醫療，建構完善緊急醫療救護網</w:t>
            </w: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辦理南彰化地區緊急醫療資源缺乏改善計畫</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南彰化緊急醫療服務人次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9000人次</w:t>
            </w:r>
          </w:p>
        </w:tc>
      </w:tr>
      <w:tr w:rsidR="007F0645" w:rsidTr="00396C52">
        <w:trPr>
          <w:divId w:val="658460109"/>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加強</w:t>
            </w:r>
            <w:proofErr w:type="gramStart"/>
            <w:r>
              <w:rPr>
                <w:rFonts w:ascii="標楷體" w:eastAsia="標楷體" w:hAnsi="標楷體" w:hint="eastAsia"/>
              </w:rPr>
              <w:t>醫</w:t>
            </w:r>
            <w:proofErr w:type="gramEnd"/>
            <w:r>
              <w:rPr>
                <w:rFonts w:ascii="標楷體" w:eastAsia="標楷體" w:hAnsi="標楷體" w:hint="eastAsia"/>
              </w:rPr>
              <w:t>政業務管理，提升醫療照護品質</w:t>
            </w: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加強醫療機構業務督導，提升醫療品質</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醫療機構督導考核訪查率（醫療院所訪查家數÷醫療院所總家數）</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100%</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2</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加強社區心理衛生工作</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自殺通報個案關懷訪視7日內初訪完成率</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95%</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3</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加強精神疾病防治業務，社區精神病人訪視</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精神病人平均面訪次數</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1.45次</w:t>
            </w:r>
          </w:p>
        </w:tc>
      </w:tr>
      <w:tr w:rsidR="007F0645" w:rsidTr="00396C52">
        <w:trPr>
          <w:divId w:val="658460109"/>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強化長期照顧各項服務整合與連結</w:t>
            </w: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both"/>
              <w:rPr>
                <w:rFonts w:ascii="標楷體" w:eastAsia="標楷體" w:hAnsi="標楷體"/>
              </w:rPr>
            </w:pPr>
            <w:r>
              <w:rPr>
                <w:rFonts w:ascii="標楷體" w:eastAsia="標楷體" w:hAnsi="標楷體" w:hint="eastAsia"/>
              </w:rPr>
              <w:t>提供申請我國十年長照計畫諮詢暨評估服務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pStyle w:val="Web"/>
              <w:wordWrap w:val="0"/>
              <w:spacing w:before="0" w:beforeAutospacing="0" w:after="0" w:afterAutospacing="0" w:line="300" w:lineRule="exact"/>
              <w:rPr>
                <w:rFonts w:ascii="標楷體" w:eastAsia="標楷體" w:hAnsi="標楷體"/>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center"/>
              <w:rPr>
                <w:rFonts w:ascii="標楷體" w:eastAsia="標楷體" w:hAnsi="標楷體"/>
              </w:rPr>
            </w:pPr>
            <w:r>
              <w:rPr>
                <w:rFonts w:ascii="標楷體" w:eastAsia="標楷體" w:hAnsi="標楷體" w:hint="eastAsia"/>
              </w:rPr>
              <w:t>19200人次</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2</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both"/>
              <w:rPr>
                <w:rFonts w:ascii="標楷體" w:eastAsia="標楷體" w:hAnsi="標楷體"/>
              </w:rPr>
            </w:pPr>
            <w:r>
              <w:rPr>
                <w:rFonts w:ascii="標楷體" w:eastAsia="標楷體" w:hAnsi="標楷體" w:hint="eastAsia"/>
              </w:rPr>
              <w:t>長期照顧-專業服務(居家護理服務、居家復健服務)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pStyle w:val="Web"/>
              <w:wordWrap w:val="0"/>
              <w:spacing w:before="0" w:beforeAutospacing="0" w:after="0" w:afterAutospacing="0" w:line="300" w:lineRule="exact"/>
              <w:rPr>
                <w:rFonts w:ascii="標楷體" w:eastAsia="標楷體" w:hAnsi="標楷體"/>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center"/>
              <w:rPr>
                <w:rFonts w:ascii="標楷體" w:eastAsia="標楷體" w:hAnsi="標楷體"/>
              </w:rPr>
            </w:pPr>
            <w:r>
              <w:rPr>
                <w:rFonts w:ascii="標楷體" w:eastAsia="標楷體" w:hAnsi="標楷體" w:hint="eastAsia"/>
              </w:rPr>
              <w:t>30000人次</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3</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both"/>
              <w:rPr>
                <w:rFonts w:ascii="標楷體" w:eastAsia="標楷體" w:hAnsi="標楷體"/>
              </w:rPr>
            </w:pPr>
            <w:r>
              <w:rPr>
                <w:rFonts w:ascii="標楷體" w:eastAsia="標楷體" w:hAnsi="標楷體" w:hint="eastAsia"/>
              </w:rPr>
              <w:t>喘息服務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pStyle w:val="Web"/>
              <w:wordWrap w:val="0"/>
              <w:spacing w:before="0" w:beforeAutospacing="0" w:after="0" w:afterAutospacing="0" w:line="300" w:lineRule="exact"/>
              <w:rPr>
                <w:rFonts w:ascii="標楷體" w:eastAsia="標楷體" w:hAnsi="標楷體"/>
              </w:rPr>
            </w:pPr>
            <w:r>
              <w:rPr>
                <w:rFonts w:ascii="標楷體" w:eastAsia="標楷體" w:hAnsi="標楷體" w:hint="eastAsia"/>
              </w:rPr>
              <w:t>服務人日</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center"/>
              <w:rPr>
                <w:rFonts w:ascii="標楷體" w:eastAsia="標楷體" w:hAnsi="標楷體"/>
              </w:rPr>
            </w:pPr>
            <w:r>
              <w:rPr>
                <w:rFonts w:ascii="標楷體" w:eastAsia="標楷體" w:hAnsi="標楷體" w:hint="eastAsia"/>
              </w:rPr>
              <w:t>36000人日</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4</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both"/>
              <w:rPr>
                <w:rFonts w:ascii="標楷體" w:eastAsia="標楷體" w:hAnsi="標楷體"/>
              </w:rPr>
            </w:pPr>
            <w:r>
              <w:rPr>
                <w:rFonts w:ascii="標楷體" w:eastAsia="標楷體" w:hAnsi="標楷體" w:hint="eastAsia"/>
              </w:rPr>
              <w:t>長照中心</w:t>
            </w:r>
            <w:proofErr w:type="gramStart"/>
            <w:r>
              <w:rPr>
                <w:rFonts w:ascii="標楷體" w:eastAsia="標楷體" w:hAnsi="標楷體" w:hint="eastAsia"/>
              </w:rPr>
              <w:t>暨衛政</w:t>
            </w:r>
            <w:proofErr w:type="gramEnd"/>
            <w:r>
              <w:rPr>
                <w:rFonts w:ascii="標楷體" w:eastAsia="標楷體" w:hAnsi="標楷體" w:hint="eastAsia"/>
              </w:rPr>
              <w:t>三項服務品質</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pStyle w:val="Web"/>
              <w:wordWrap w:val="0"/>
              <w:spacing w:before="0" w:beforeAutospacing="0" w:after="0" w:afterAutospacing="0" w:line="300" w:lineRule="exact"/>
              <w:rPr>
                <w:rFonts w:ascii="標楷體" w:eastAsia="標楷體" w:hAnsi="標楷體"/>
              </w:rPr>
            </w:pPr>
            <w:r>
              <w:rPr>
                <w:rFonts w:ascii="標楷體" w:eastAsia="標楷體" w:hAnsi="標楷體" w:hint="eastAsia"/>
              </w:rPr>
              <w:t>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center"/>
              <w:rPr>
                <w:rFonts w:ascii="標楷體" w:eastAsia="標楷體" w:hAnsi="標楷體"/>
              </w:rPr>
            </w:pPr>
            <w:r>
              <w:rPr>
                <w:rFonts w:ascii="標楷體" w:eastAsia="標楷體" w:hAnsi="標楷體" w:hint="eastAsia"/>
              </w:rPr>
              <w:t>90%</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5</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both"/>
              <w:rPr>
                <w:rFonts w:ascii="標楷體" w:eastAsia="標楷體" w:hAnsi="標楷體"/>
              </w:rPr>
            </w:pPr>
            <w:r>
              <w:rPr>
                <w:rFonts w:ascii="標楷體" w:eastAsia="標楷體" w:hAnsi="標楷體" w:hint="eastAsia"/>
              </w:rPr>
              <w:t>提供失能老人及身心障礙者居家服務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pStyle w:val="Web"/>
              <w:wordWrap w:val="0"/>
              <w:spacing w:before="0" w:beforeAutospacing="0" w:after="0" w:afterAutospacing="0" w:line="300" w:lineRule="exact"/>
              <w:rPr>
                <w:rFonts w:ascii="標楷體" w:eastAsia="標楷體" w:hAnsi="標楷體"/>
              </w:rPr>
            </w:pPr>
            <w:r>
              <w:rPr>
                <w:rFonts w:ascii="標楷體" w:eastAsia="標楷體" w:hAnsi="標楷體" w:hint="eastAsia"/>
              </w:rPr>
              <w:t>受益人數</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center"/>
              <w:rPr>
                <w:rFonts w:ascii="標楷體" w:eastAsia="標楷體" w:hAnsi="標楷體"/>
              </w:rPr>
            </w:pPr>
            <w:r>
              <w:rPr>
                <w:rFonts w:ascii="標楷體" w:eastAsia="標楷體" w:hAnsi="標楷體" w:hint="eastAsia"/>
              </w:rPr>
              <w:t>11000人</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6</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both"/>
              <w:rPr>
                <w:rFonts w:ascii="標楷體" w:eastAsia="標楷體" w:hAnsi="標楷體"/>
              </w:rPr>
            </w:pPr>
            <w:r>
              <w:rPr>
                <w:rFonts w:ascii="標楷體" w:eastAsia="標楷體" w:hAnsi="標楷體" w:hint="eastAsia"/>
              </w:rPr>
              <w:t>辦理老人送餐及日間照顧服務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pStyle w:val="Web"/>
              <w:wordWrap w:val="0"/>
              <w:spacing w:before="0" w:beforeAutospacing="0" w:after="0" w:afterAutospacing="0" w:line="300" w:lineRule="exact"/>
              <w:rPr>
                <w:rFonts w:ascii="標楷體" w:eastAsia="標楷體" w:hAnsi="標楷體"/>
              </w:rPr>
            </w:pPr>
            <w:r>
              <w:rPr>
                <w:rFonts w:ascii="標楷體" w:eastAsia="標楷體" w:hAnsi="標楷體" w:hint="eastAsia"/>
              </w:rPr>
              <w:t>受益人數</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center"/>
              <w:rPr>
                <w:rFonts w:ascii="標楷體" w:eastAsia="標楷體" w:hAnsi="標楷體"/>
              </w:rPr>
            </w:pPr>
            <w:r>
              <w:rPr>
                <w:rFonts w:ascii="標楷體" w:eastAsia="標楷體" w:hAnsi="標楷體" w:hint="eastAsia"/>
              </w:rPr>
              <w:t>3000人</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7</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both"/>
              <w:rPr>
                <w:rFonts w:ascii="標楷體" w:eastAsia="標楷體" w:hAnsi="標楷體"/>
              </w:rPr>
            </w:pPr>
            <w:r>
              <w:rPr>
                <w:rFonts w:ascii="標楷體" w:eastAsia="標楷體" w:hAnsi="標楷體" w:hint="eastAsia"/>
              </w:rPr>
              <w:t>辦理失能者交通接送服務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pStyle w:val="Web"/>
              <w:wordWrap w:val="0"/>
              <w:spacing w:before="0" w:beforeAutospacing="0" w:after="0" w:afterAutospacing="0" w:line="300" w:lineRule="exact"/>
              <w:rPr>
                <w:rFonts w:ascii="標楷體" w:eastAsia="標楷體" w:hAnsi="標楷體"/>
              </w:rPr>
            </w:pPr>
            <w:proofErr w:type="gramStart"/>
            <w:r>
              <w:rPr>
                <w:rFonts w:ascii="標楷體" w:eastAsia="標楷體" w:hAnsi="標楷體" w:hint="eastAsia"/>
              </w:rPr>
              <w:t>服務趟次</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00" w:lineRule="exact"/>
              <w:jc w:val="center"/>
              <w:rPr>
                <w:rFonts w:ascii="標楷體" w:eastAsia="標楷體" w:hAnsi="標楷體"/>
              </w:rPr>
            </w:pPr>
            <w:r>
              <w:rPr>
                <w:rFonts w:ascii="標楷體" w:eastAsia="標楷體" w:hAnsi="標楷體" w:hint="eastAsia"/>
              </w:rPr>
              <w:t>60000趟次</w:t>
            </w:r>
          </w:p>
        </w:tc>
      </w:tr>
      <w:tr w:rsidR="007F0645" w:rsidTr="00396C52">
        <w:trPr>
          <w:divId w:val="658460109"/>
        </w:trPr>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推動新制身心障礙鑑定業務</w:t>
            </w: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辦理新制身心障礙鑑定業務，依限審核鑑定申請</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申請人次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12000人次</w:t>
            </w:r>
          </w:p>
        </w:tc>
      </w:tr>
      <w:tr w:rsidR="007F0645" w:rsidTr="00396C52">
        <w:trPr>
          <w:divId w:val="658460109"/>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加強藥政業務管理工作</w:t>
            </w: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自行監控查處藥物、化</w:t>
            </w:r>
            <w:proofErr w:type="gramStart"/>
            <w:r>
              <w:rPr>
                <w:rFonts w:ascii="標楷體" w:eastAsia="標楷體" w:hAnsi="標楷體" w:hint="eastAsia"/>
              </w:rPr>
              <w:t>粧</w:t>
            </w:r>
            <w:proofErr w:type="gramEnd"/>
            <w:r>
              <w:rPr>
                <w:rFonts w:ascii="標楷體" w:eastAsia="標楷體" w:hAnsi="標楷體" w:hint="eastAsia"/>
              </w:rPr>
              <w:t>品標示及違規廣告</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完成件數</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120件</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2</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自行監錄查處藥物、化</w:t>
            </w:r>
            <w:proofErr w:type="gramStart"/>
            <w:r>
              <w:rPr>
                <w:rFonts w:ascii="標楷體" w:eastAsia="標楷體" w:hAnsi="標楷體" w:hint="eastAsia"/>
              </w:rPr>
              <w:t>粧</w:t>
            </w:r>
            <w:proofErr w:type="gramEnd"/>
            <w:r>
              <w:rPr>
                <w:rFonts w:ascii="標楷體" w:eastAsia="標楷體" w:hAnsi="標楷體" w:hint="eastAsia"/>
              </w:rPr>
              <w:t>品、食品違規廣告</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時數</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1100小時</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3</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加強管制藥品管理稽核及輔導工作</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督導家數</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280家數</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4</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辦理正確用藥、中藥用藥安全暨藥物濫用防制教育宣導</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50場次</w:t>
            </w:r>
          </w:p>
        </w:tc>
      </w:tr>
      <w:tr w:rsidR="007F0645" w:rsidTr="00396C52">
        <w:trPr>
          <w:divId w:val="658460109"/>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落實食品衛生安全，加強食品衛生管理工作</w:t>
            </w: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食品衛生稽查輔導</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輔導家次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5000家次</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2</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食品衛生抽驗</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96C52"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抽驗件數</w:t>
            </w:r>
          </w:p>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（係屬常規抽驗）</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1200件</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3</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食品違規標示及廣告監控查緝</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查緝件數</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200件</w:t>
            </w:r>
          </w:p>
        </w:tc>
      </w:tr>
      <w:tr w:rsidR="007F0645" w:rsidTr="00396C52">
        <w:trPr>
          <w:divId w:val="658460109"/>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加強辦理</w:t>
            </w:r>
            <w:proofErr w:type="gramStart"/>
            <w:r>
              <w:rPr>
                <w:rFonts w:ascii="標楷體" w:eastAsia="標楷體" w:hAnsi="標楷體" w:hint="eastAsia"/>
              </w:rPr>
              <w:t>醫</w:t>
            </w:r>
            <w:proofErr w:type="gramEnd"/>
            <w:r>
              <w:rPr>
                <w:rFonts w:ascii="標楷體" w:eastAsia="標楷體" w:hAnsi="標楷體" w:hint="eastAsia"/>
              </w:rPr>
              <w:t>政、藥政、食品稽查業務</w:t>
            </w: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加強辦理</w:t>
            </w:r>
            <w:proofErr w:type="gramStart"/>
            <w:r>
              <w:rPr>
                <w:rFonts w:ascii="標楷體" w:eastAsia="標楷體" w:hAnsi="標楷體" w:hint="eastAsia"/>
              </w:rPr>
              <w:t>菸</w:t>
            </w:r>
            <w:proofErr w:type="gramEnd"/>
            <w:r>
              <w:rPr>
                <w:rFonts w:ascii="標楷體" w:eastAsia="標楷體" w:hAnsi="標楷體" w:hint="eastAsia"/>
              </w:rPr>
              <w:t>害稽查工作</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23000家次</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2</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加強藥商普查工作落實民眾用藥安全</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2400家次</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3</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加強辦理</w:t>
            </w:r>
            <w:proofErr w:type="gramStart"/>
            <w:r>
              <w:rPr>
                <w:rFonts w:ascii="標楷體" w:eastAsia="標楷體" w:hAnsi="標楷體" w:hint="eastAsia"/>
              </w:rPr>
              <w:t>醫</w:t>
            </w:r>
            <w:proofErr w:type="gramEnd"/>
            <w:r>
              <w:rPr>
                <w:rFonts w:ascii="標楷體" w:eastAsia="標楷體" w:hAnsi="標楷體" w:hint="eastAsia"/>
              </w:rPr>
              <w:t>政、藥政、食品稽查業務之派遣機制</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依限</w:t>
            </w:r>
            <w:proofErr w:type="gramStart"/>
            <w:r>
              <w:rPr>
                <w:rFonts w:ascii="標楷體" w:eastAsia="標楷體" w:hAnsi="標楷體" w:hint="eastAsia"/>
              </w:rPr>
              <w:t>辦結率</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97%</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4</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加強食品、化</w:t>
            </w:r>
            <w:proofErr w:type="gramStart"/>
            <w:r>
              <w:rPr>
                <w:rFonts w:ascii="標楷體" w:eastAsia="標楷體" w:hAnsi="標楷體" w:hint="eastAsia"/>
              </w:rPr>
              <w:t>粧</w:t>
            </w:r>
            <w:proofErr w:type="gramEnd"/>
            <w:r>
              <w:rPr>
                <w:rFonts w:ascii="標楷體" w:eastAsia="標楷體" w:hAnsi="標楷體" w:hint="eastAsia"/>
              </w:rPr>
              <w:t>品標示管理</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稽查件數</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18000件</w:t>
            </w:r>
          </w:p>
        </w:tc>
      </w:tr>
      <w:tr w:rsidR="007F0645" w:rsidTr="00396C52">
        <w:trPr>
          <w:divId w:val="658460109"/>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用心呵護鄉親健康，推行萬人健檢</w:t>
            </w: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辦理整合式健康篩檢服務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篩檢人數</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10000人數</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2</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提高整合式健康篩檢異常個案追蹤完成率</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完成率</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70%</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3</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辦理腹部肝癌超音波篩檢服務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篩檢人次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3300人次</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4</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辦理胃幽門桿菌篩檢服務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完成率（篩檢人數÷當年篩檢目標數）x100%</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100%</w:t>
            </w:r>
          </w:p>
        </w:tc>
      </w:tr>
      <w:tr w:rsidR="007F0645" w:rsidTr="00396C52">
        <w:trPr>
          <w:divId w:val="658460109"/>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嬰幼兒健康照護</w:t>
            </w: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嬰幼兒健康管理服務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完成收案數</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2200人</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2</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外籍與大陸配偶醫療生育保健服務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建卡率</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95%</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3</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提供牙齒</w:t>
            </w:r>
            <w:proofErr w:type="gramStart"/>
            <w:r>
              <w:rPr>
                <w:rFonts w:ascii="標楷體" w:eastAsia="標楷體" w:hAnsi="標楷體" w:hint="eastAsia"/>
              </w:rPr>
              <w:t>塗氟及口腔</w:t>
            </w:r>
            <w:proofErr w:type="gramEnd"/>
            <w:r>
              <w:rPr>
                <w:rFonts w:ascii="標楷體" w:eastAsia="標楷體" w:hAnsi="標楷體" w:hint="eastAsia"/>
              </w:rPr>
              <w:t>檢查服務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35000人次</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4</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國小學童臼齒</w:t>
            </w:r>
            <w:proofErr w:type="gramStart"/>
            <w:r>
              <w:rPr>
                <w:rFonts w:ascii="標楷體" w:eastAsia="標楷體" w:hAnsi="標楷體" w:hint="eastAsia"/>
              </w:rPr>
              <w:t>窩溝封填</w:t>
            </w:r>
            <w:proofErr w:type="gramEnd"/>
            <w:r>
              <w:rPr>
                <w:rFonts w:ascii="標楷體" w:eastAsia="標楷體" w:hAnsi="標楷體" w:hint="eastAsia"/>
              </w:rPr>
              <w:t>學校巡迴服務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2500人次</w:t>
            </w:r>
          </w:p>
        </w:tc>
      </w:tr>
      <w:tr w:rsidR="007F0645" w:rsidTr="00396C52">
        <w:trPr>
          <w:divId w:val="658460109"/>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社區健康營造</w:t>
            </w: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辦理健康</w:t>
            </w:r>
            <w:proofErr w:type="gramStart"/>
            <w:r>
              <w:rPr>
                <w:rFonts w:ascii="標楷體" w:eastAsia="標楷體" w:hAnsi="標楷體" w:hint="eastAsia"/>
              </w:rPr>
              <w:t>新煮張社區</w:t>
            </w:r>
            <w:proofErr w:type="gramEnd"/>
            <w:r>
              <w:rPr>
                <w:rFonts w:ascii="標楷體" w:eastAsia="標楷體" w:hAnsi="標楷體" w:hint="eastAsia"/>
              </w:rPr>
              <w:t>推廣</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辦理班次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50班次</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2</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辦理社區體能檢測列車</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27場次</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3</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辦理</w:t>
            </w:r>
            <w:proofErr w:type="gramStart"/>
            <w:r>
              <w:rPr>
                <w:rFonts w:ascii="標楷體" w:eastAsia="標楷體" w:hAnsi="標楷體" w:hint="eastAsia"/>
              </w:rPr>
              <w:t>菸</w:t>
            </w:r>
            <w:proofErr w:type="gramEnd"/>
            <w:r>
              <w:rPr>
                <w:rFonts w:ascii="標楷體" w:eastAsia="標楷體" w:hAnsi="標楷體" w:hint="eastAsia"/>
              </w:rPr>
              <w:t>害防制宣導活動</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50場次</w:t>
            </w:r>
          </w:p>
        </w:tc>
      </w:tr>
      <w:tr w:rsidR="007F0645" w:rsidTr="00396C52">
        <w:trPr>
          <w:divId w:val="658460109"/>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十一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建構慢性病共同照護網，</w:t>
            </w:r>
            <w:proofErr w:type="gramStart"/>
            <w:r>
              <w:rPr>
                <w:rFonts w:ascii="標楷體" w:eastAsia="標楷體" w:hAnsi="標楷體" w:hint="eastAsia"/>
              </w:rPr>
              <w:t>完善照</w:t>
            </w:r>
            <w:proofErr w:type="gramEnd"/>
            <w:r>
              <w:rPr>
                <w:rFonts w:ascii="標楷體" w:eastAsia="標楷體" w:hAnsi="標楷體" w:hint="eastAsia"/>
              </w:rPr>
              <w:t>護機制</w:t>
            </w: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center"/>
              <w:rPr>
                <w:rFonts w:ascii="標楷體" w:eastAsia="標楷體" w:hAnsi="標楷體"/>
              </w:rPr>
            </w:pPr>
            <w:r>
              <w:rPr>
                <w:rFonts w:ascii="標楷體" w:eastAsia="標楷體" w:hAnsi="標楷體" w:hint="eastAsia"/>
              </w:rPr>
              <w:t>1</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both"/>
              <w:rPr>
                <w:rFonts w:ascii="標楷體" w:eastAsia="標楷體" w:hAnsi="標楷體"/>
              </w:rPr>
            </w:pPr>
            <w:r>
              <w:rPr>
                <w:rFonts w:ascii="標楷體" w:eastAsia="標楷體" w:hAnsi="標楷體" w:hint="eastAsia"/>
              </w:rPr>
              <w:t>提供血壓、血糖、血膽固醇篩檢及追蹤服務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pStyle w:val="Web"/>
              <w:wordWrap w:val="0"/>
              <w:spacing w:before="0" w:beforeAutospacing="0" w:after="0" w:afterAutospacing="0" w:line="340" w:lineRule="exact"/>
              <w:rPr>
                <w:rFonts w:ascii="標楷體" w:eastAsia="標楷體" w:hAnsi="標楷體"/>
              </w:rPr>
            </w:pPr>
            <w:r>
              <w:rPr>
                <w:rFonts w:ascii="標楷體" w:eastAsia="標楷體" w:hAnsi="標楷體" w:hint="eastAsia"/>
              </w:rPr>
              <w:t>篩檢人次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center"/>
              <w:rPr>
                <w:rFonts w:ascii="標楷體" w:eastAsia="標楷體" w:hAnsi="標楷體"/>
              </w:rPr>
            </w:pPr>
            <w:r>
              <w:rPr>
                <w:rFonts w:ascii="標楷體" w:eastAsia="標楷體" w:hAnsi="標楷體" w:hint="eastAsia"/>
              </w:rPr>
              <w:t>10000人次</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center"/>
              <w:rPr>
                <w:rFonts w:ascii="標楷體" w:eastAsia="標楷體" w:hAnsi="標楷體"/>
              </w:rPr>
            </w:pPr>
            <w:r>
              <w:rPr>
                <w:rFonts w:ascii="標楷體" w:eastAsia="標楷體" w:hAnsi="標楷體" w:hint="eastAsia"/>
              </w:rPr>
              <w:t>2</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both"/>
              <w:rPr>
                <w:rFonts w:ascii="標楷體" w:eastAsia="標楷體" w:hAnsi="標楷體"/>
              </w:rPr>
            </w:pPr>
            <w:r>
              <w:rPr>
                <w:rFonts w:ascii="標楷體" w:eastAsia="標楷體" w:hAnsi="標楷體" w:hint="eastAsia"/>
              </w:rPr>
              <w:t>提供慢性病患及一般民眾免費檢查服務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pStyle w:val="Web"/>
              <w:wordWrap w:val="0"/>
              <w:spacing w:before="0" w:beforeAutospacing="0" w:after="0" w:afterAutospacing="0" w:line="340" w:lineRule="exact"/>
              <w:rPr>
                <w:rFonts w:ascii="標楷體" w:eastAsia="標楷體" w:hAnsi="標楷體"/>
              </w:rPr>
            </w:pPr>
            <w:r>
              <w:rPr>
                <w:rFonts w:ascii="標楷體" w:eastAsia="標楷體" w:hAnsi="標楷體" w:hint="eastAsia"/>
              </w:rPr>
              <w:t>檢查人次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center"/>
              <w:rPr>
                <w:rFonts w:ascii="標楷體" w:eastAsia="標楷體" w:hAnsi="標楷體"/>
              </w:rPr>
            </w:pPr>
            <w:r>
              <w:rPr>
                <w:rFonts w:ascii="標楷體" w:eastAsia="標楷體" w:hAnsi="標楷體" w:hint="eastAsia"/>
              </w:rPr>
              <w:t>200000人次</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center"/>
              <w:rPr>
                <w:rFonts w:ascii="標楷體" w:eastAsia="標楷體" w:hAnsi="標楷體"/>
              </w:rPr>
            </w:pPr>
            <w:r>
              <w:rPr>
                <w:rFonts w:ascii="標楷體" w:eastAsia="標楷體" w:hAnsi="標楷體" w:hint="eastAsia"/>
              </w:rPr>
              <w:t>3</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both"/>
              <w:rPr>
                <w:rFonts w:ascii="標楷體" w:eastAsia="標楷體" w:hAnsi="標楷體"/>
              </w:rPr>
            </w:pPr>
            <w:r>
              <w:rPr>
                <w:rFonts w:ascii="標楷體" w:eastAsia="標楷體" w:hAnsi="標楷體" w:hint="eastAsia"/>
              </w:rPr>
              <w:t>辦理糖尿病、慢性病腎臟病個案管理服務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pStyle w:val="Web"/>
              <w:wordWrap w:val="0"/>
              <w:spacing w:before="0" w:beforeAutospacing="0" w:after="0" w:afterAutospacing="0" w:line="340" w:lineRule="exact"/>
              <w:rPr>
                <w:rFonts w:ascii="標楷體" w:eastAsia="標楷體" w:hAnsi="標楷體"/>
              </w:rPr>
            </w:pPr>
            <w:r>
              <w:rPr>
                <w:rFonts w:ascii="標楷體" w:eastAsia="標楷體" w:hAnsi="標楷體" w:hint="eastAsia"/>
              </w:rPr>
              <w:t>完成收案數</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center"/>
              <w:rPr>
                <w:rFonts w:ascii="標楷體" w:eastAsia="標楷體" w:hAnsi="標楷體"/>
              </w:rPr>
            </w:pPr>
            <w:r>
              <w:rPr>
                <w:rFonts w:ascii="標楷體" w:eastAsia="標楷體" w:hAnsi="標楷體" w:hint="eastAsia"/>
              </w:rPr>
              <w:t>7600人</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center"/>
              <w:rPr>
                <w:rFonts w:ascii="標楷體" w:eastAsia="標楷體" w:hAnsi="標楷體"/>
              </w:rPr>
            </w:pPr>
            <w:r>
              <w:rPr>
                <w:rFonts w:ascii="標楷體" w:eastAsia="標楷體" w:hAnsi="標楷體" w:hint="eastAsia"/>
              </w:rPr>
              <w:t>4</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both"/>
              <w:rPr>
                <w:rFonts w:ascii="標楷體" w:eastAsia="標楷體" w:hAnsi="標楷體"/>
              </w:rPr>
            </w:pPr>
            <w:r>
              <w:rPr>
                <w:rFonts w:ascii="標楷體" w:eastAsia="標楷體" w:hAnsi="標楷體" w:hint="eastAsia"/>
              </w:rPr>
              <w:t>辦理糖尿病、慢性病腎臟病衛教管理服務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pStyle w:val="Web"/>
              <w:wordWrap w:val="0"/>
              <w:spacing w:before="0" w:beforeAutospacing="0" w:after="0" w:afterAutospacing="0" w:line="340" w:lineRule="exact"/>
              <w:rPr>
                <w:rFonts w:ascii="標楷體" w:eastAsia="標楷體" w:hAnsi="標楷體"/>
              </w:rPr>
            </w:pPr>
            <w:r>
              <w:rPr>
                <w:rFonts w:ascii="標楷體" w:eastAsia="標楷體" w:hAnsi="標楷體" w:hint="eastAsia"/>
              </w:rPr>
              <w:t>衛教人次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center"/>
              <w:rPr>
                <w:rFonts w:ascii="標楷體" w:eastAsia="標楷體" w:hAnsi="標楷體"/>
              </w:rPr>
            </w:pPr>
            <w:r>
              <w:rPr>
                <w:rFonts w:ascii="標楷體" w:eastAsia="標楷體" w:hAnsi="標楷體" w:hint="eastAsia"/>
              </w:rPr>
              <w:t>17500人次</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center"/>
              <w:rPr>
                <w:rFonts w:ascii="標楷體" w:eastAsia="標楷體" w:hAnsi="標楷體"/>
              </w:rPr>
            </w:pPr>
            <w:r>
              <w:rPr>
                <w:rFonts w:ascii="標楷體" w:eastAsia="標楷體" w:hAnsi="標楷體" w:hint="eastAsia"/>
              </w:rPr>
              <w:t>5</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both"/>
              <w:rPr>
                <w:rFonts w:ascii="標楷體" w:eastAsia="標楷體" w:hAnsi="標楷體"/>
              </w:rPr>
            </w:pPr>
            <w:r>
              <w:rPr>
                <w:rFonts w:ascii="標楷體" w:eastAsia="標楷體" w:hAnsi="標楷體" w:hint="eastAsia"/>
              </w:rPr>
              <w:t>提供糖尿病視網膜、腎臟病及足部等各項併發症篩檢</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pStyle w:val="Web"/>
              <w:wordWrap w:val="0"/>
              <w:spacing w:before="0" w:beforeAutospacing="0" w:after="0" w:afterAutospacing="0" w:line="340" w:lineRule="exact"/>
              <w:rPr>
                <w:rFonts w:ascii="標楷體" w:eastAsia="標楷體" w:hAnsi="標楷體"/>
              </w:rPr>
            </w:pPr>
            <w:r>
              <w:rPr>
                <w:rFonts w:ascii="標楷體" w:eastAsia="標楷體" w:hAnsi="標楷體" w:hint="eastAsia"/>
              </w:rPr>
              <w:t>篩檢人次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396C52">
            <w:pPr>
              <w:wordWrap w:val="0"/>
              <w:spacing w:line="340" w:lineRule="exact"/>
              <w:jc w:val="center"/>
              <w:rPr>
                <w:rFonts w:ascii="標楷體" w:eastAsia="標楷體" w:hAnsi="標楷體"/>
              </w:rPr>
            </w:pPr>
            <w:r>
              <w:rPr>
                <w:rFonts w:ascii="標楷體" w:eastAsia="標楷體" w:hAnsi="標楷體" w:hint="eastAsia"/>
              </w:rPr>
              <w:t>12250人次</w:t>
            </w:r>
          </w:p>
        </w:tc>
      </w:tr>
      <w:tr w:rsidR="007F0645" w:rsidTr="00396C52">
        <w:trPr>
          <w:divId w:val="658460109"/>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lastRenderedPageBreak/>
              <w:t>十二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深入社區，推動社區防疫網絡</w:t>
            </w: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腸病毒教育訓練暨民眾衛教宣導</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130場次</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2</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登革熱病媒</w:t>
            </w:r>
            <w:proofErr w:type="gramStart"/>
            <w:r>
              <w:rPr>
                <w:rFonts w:ascii="標楷體" w:eastAsia="標楷體" w:hAnsi="標楷體" w:hint="eastAsia"/>
              </w:rPr>
              <w:t>蚊</w:t>
            </w:r>
            <w:proofErr w:type="gramEnd"/>
            <w:r>
              <w:rPr>
                <w:rFonts w:ascii="標楷體" w:eastAsia="標楷體" w:hAnsi="標楷體" w:hint="eastAsia"/>
              </w:rPr>
              <w:t>密度調查</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1000場次</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3</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結核病</w:t>
            </w:r>
            <w:proofErr w:type="gramStart"/>
            <w:r>
              <w:rPr>
                <w:rFonts w:ascii="標楷體" w:eastAsia="標楷體" w:hAnsi="標楷體" w:hint="eastAsia"/>
              </w:rPr>
              <w:t>痰塗片</w:t>
            </w:r>
            <w:proofErr w:type="gramEnd"/>
            <w:r>
              <w:rPr>
                <w:rFonts w:ascii="標楷體" w:eastAsia="標楷體" w:hAnsi="標楷體" w:hint="eastAsia"/>
              </w:rPr>
              <w:t>陽性個案都治涵蓋率</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涵蓋率</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90%</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4</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proofErr w:type="gramStart"/>
            <w:r>
              <w:rPr>
                <w:rFonts w:ascii="標楷體" w:eastAsia="標楷體" w:hAnsi="標楷體" w:hint="eastAsia"/>
              </w:rPr>
              <w:t>愛滋病</w:t>
            </w:r>
            <w:proofErr w:type="gramEnd"/>
            <w:r>
              <w:rPr>
                <w:rFonts w:ascii="標楷體" w:eastAsia="標楷體" w:hAnsi="標楷體" w:hint="eastAsia"/>
              </w:rPr>
              <w:t>衛教宣導</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宣導場次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180場次</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5</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提升各項預防接種基礎劑完成率</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完成率</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95%</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6</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擴大流感疫苗接種</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村里設站涵蓋率</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75%</w:t>
            </w:r>
          </w:p>
        </w:tc>
      </w:tr>
      <w:tr w:rsidR="007F0645" w:rsidTr="00396C52">
        <w:trPr>
          <w:divId w:val="658460109"/>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十三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加強辦理各項公共衛生檢驗工作</w:t>
            </w: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辦理各項食品衛生檢驗及加水站水質衛生檢驗</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檢驗項次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95000項次</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2</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辦理性病血清、池水微生物、傳染病及其他臨床檢驗</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檢驗件次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10000件次</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3</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免費提供民眾食品簡易檢查試劑</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贈送份數</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6000份</w:t>
            </w:r>
          </w:p>
        </w:tc>
      </w:tr>
      <w:tr w:rsidR="007F0645" w:rsidTr="00396C52">
        <w:trPr>
          <w:divId w:val="658460109"/>
        </w:trPr>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十四</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衛生局、所辦公廳舍整修工程</w:t>
            </w: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衛生局、所辦公廳舍整修工程</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 xml:space="preserve">工程預定執行進度：（1）設計完成（25%）；（2）發包決標（40%）；（3）工程開工（55%）；（4）施工進度達50％（75%）；（5）工程完工（95%）；（6）驗收完成（100%）。 </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100%</w:t>
            </w:r>
          </w:p>
        </w:tc>
      </w:tr>
      <w:tr w:rsidR="007F0645" w:rsidTr="00396C52">
        <w:trPr>
          <w:divId w:val="658460109"/>
        </w:trPr>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十五</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提供本縣</w:t>
            </w:r>
            <w:proofErr w:type="gramStart"/>
            <w:r>
              <w:rPr>
                <w:rFonts w:ascii="標楷體" w:eastAsia="標楷體" w:hAnsi="標楷體" w:hint="eastAsia"/>
              </w:rPr>
              <w:t>醫</w:t>
            </w:r>
            <w:proofErr w:type="gramEnd"/>
            <w:r>
              <w:rPr>
                <w:rFonts w:ascii="標楷體" w:eastAsia="標楷體" w:hAnsi="標楷體" w:hint="eastAsia"/>
              </w:rPr>
              <w:t>事</w:t>
            </w:r>
            <w:proofErr w:type="gramStart"/>
            <w:r>
              <w:rPr>
                <w:rFonts w:ascii="標楷體" w:eastAsia="標楷體" w:hAnsi="標楷體" w:hint="eastAsia"/>
              </w:rPr>
              <w:t>人員辦照30分鐘</w:t>
            </w:r>
            <w:proofErr w:type="gramEnd"/>
            <w:r>
              <w:rPr>
                <w:rFonts w:ascii="標楷體" w:eastAsia="標楷體" w:hAnsi="標楷體" w:hint="eastAsia"/>
              </w:rPr>
              <w:t>取件服務</w:t>
            </w: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proofErr w:type="gramStart"/>
            <w:r>
              <w:rPr>
                <w:rFonts w:ascii="標楷體" w:eastAsia="標楷體" w:hAnsi="標楷體" w:hint="eastAsia"/>
              </w:rPr>
              <w:t>醫事辦照30分鐘</w:t>
            </w:r>
            <w:proofErr w:type="gramEnd"/>
            <w:r>
              <w:rPr>
                <w:rFonts w:ascii="標楷體" w:eastAsia="標楷體" w:hAnsi="標楷體" w:hint="eastAsia"/>
              </w:rPr>
              <w:t>取件服務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依限</w:t>
            </w:r>
            <w:proofErr w:type="gramStart"/>
            <w:r>
              <w:rPr>
                <w:rFonts w:ascii="標楷體" w:eastAsia="標楷體" w:hAnsi="標楷體" w:hint="eastAsia"/>
              </w:rPr>
              <w:t>辦結率</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95%</w:t>
            </w:r>
          </w:p>
        </w:tc>
      </w:tr>
      <w:tr w:rsidR="007F0645" w:rsidTr="00396C52">
        <w:trPr>
          <w:divId w:val="658460109"/>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十六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縣長政見</w:t>
            </w: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[政見編號7-1-2]免費醫療專車交通接送服務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全縣醫療專車涵蓋率</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100%</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2</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[政見編號7-5]65-74歲長者免費接種肺炎鏈球菌疫苗</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服務接種人數</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10000人</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3</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[政見編號7-7-2]食安三計畫-重建生產管理，源頭管控計畫-加強高風險食品製售業查核</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500家次</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4</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[政見編號7-7-2]食安三計畫-重建生產管理，源頭</w:t>
            </w:r>
            <w:proofErr w:type="gramStart"/>
            <w:r>
              <w:rPr>
                <w:rFonts w:ascii="標楷體" w:eastAsia="標楷體" w:hAnsi="標楷體" w:hint="eastAsia"/>
              </w:rPr>
              <w:t>管控計</w:t>
            </w:r>
            <w:proofErr w:type="gramEnd"/>
            <w:r>
              <w:rPr>
                <w:rFonts w:ascii="標楷體" w:eastAsia="標楷體" w:hAnsi="標楷體" w:hint="eastAsia"/>
              </w:rPr>
              <w:t>-執行食品業者登錄查核</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登錄家數</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4000家</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5</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[政見編號7-7-2]食安三計畫-強化地方檢驗量能，加強市場查驗4年倍增計畫-食品衛生檢驗</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檢驗項次（同序號13－1）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95000項次</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6</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[政見編號7-7-2]食安三計畫-強化地方檢驗量能，加強市場查驗4年倍增計畫-市售食品衛生安全監控及查驗</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稽查件次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24000件次</w:t>
            </w:r>
          </w:p>
        </w:tc>
      </w:tr>
      <w:tr w:rsidR="007F0645" w:rsidTr="00396C52">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7</w:t>
            </w:r>
          </w:p>
        </w:tc>
        <w:tc>
          <w:tcPr>
            <w:tcW w:w="1397"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[政見編號7-7-2]食安三計畫-學校午餐安全衛生全程監控計畫</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215家次</w:t>
            </w:r>
          </w:p>
        </w:tc>
      </w:tr>
    </w:tbl>
    <w:p w:rsidR="007F0645" w:rsidRDefault="001D6F00">
      <w:pPr>
        <w:pStyle w:val="Web"/>
        <w:spacing w:before="0" w:beforeAutospacing="0" w:after="0" w:afterAutospacing="0" w:line="320" w:lineRule="exact"/>
        <w:divId w:val="658460109"/>
        <w:rPr>
          <w:rFonts w:ascii="標楷體" w:eastAsia="標楷體" w:hAnsi="標楷體"/>
          <w:sz w:val="18"/>
          <w:szCs w:val="18"/>
        </w:rPr>
      </w:pPr>
      <w:proofErr w:type="gramStart"/>
      <w:r>
        <w:rPr>
          <w:rFonts w:ascii="標楷體" w:eastAsia="標楷體" w:hAnsi="標楷體" w:hint="eastAsia"/>
          <w:sz w:val="18"/>
          <w:szCs w:val="18"/>
        </w:rPr>
        <w:t>註</w:t>
      </w:r>
      <w:proofErr w:type="gramEnd"/>
      <w:r>
        <w:rPr>
          <w:rFonts w:ascii="標楷體" w:eastAsia="標楷體" w:hAnsi="標楷體" w:hint="eastAsia"/>
          <w:sz w:val="18"/>
          <w:szCs w:val="18"/>
        </w:rPr>
        <w:t>：</w:t>
      </w:r>
    </w:p>
    <w:p w:rsidR="007F0645" w:rsidRDefault="001D6F00">
      <w:pPr>
        <w:pStyle w:val="Web"/>
        <w:spacing w:before="0" w:beforeAutospacing="0" w:after="0" w:afterAutospacing="0" w:line="320" w:lineRule="exact"/>
        <w:divId w:val="658460109"/>
        <w:rPr>
          <w:rFonts w:ascii="標楷體" w:eastAsia="標楷體" w:hAnsi="標楷體"/>
          <w:sz w:val="18"/>
          <w:szCs w:val="18"/>
        </w:rPr>
      </w:pPr>
      <w:r>
        <w:rPr>
          <w:rFonts w:ascii="標楷體" w:eastAsia="標楷體" w:hAnsi="標楷體" w:hint="eastAsia"/>
          <w:sz w:val="18"/>
          <w:szCs w:val="18"/>
        </w:rPr>
        <w:t>評估體制之數字代號意義如下：</w:t>
      </w:r>
    </w:p>
    <w:p w:rsidR="007F0645" w:rsidRDefault="001D6F00">
      <w:pPr>
        <w:pStyle w:val="Web"/>
        <w:spacing w:before="0" w:beforeAutospacing="0" w:after="0" w:afterAutospacing="0" w:line="320" w:lineRule="exact"/>
        <w:divId w:val="658460109"/>
        <w:rPr>
          <w:rFonts w:ascii="標楷體" w:eastAsia="標楷體" w:hAnsi="標楷體"/>
          <w:sz w:val="18"/>
          <w:szCs w:val="18"/>
        </w:rPr>
      </w:pPr>
      <w:r>
        <w:rPr>
          <w:rFonts w:ascii="標楷體" w:eastAsia="標楷體" w:hAnsi="標楷體" w:hint="eastAsia"/>
          <w:sz w:val="18"/>
          <w:szCs w:val="18"/>
        </w:rPr>
        <w:t xml:space="preserve">　　1.指實際評估作業係運用既有之組織架構進行。</w:t>
      </w:r>
    </w:p>
    <w:p w:rsidR="007F0645" w:rsidRDefault="001D6F00">
      <w:pPr>
        <w:pStyle w:val="Web"/>
        <w:spacing w:before="0" w:beforeAutospacing="0" w:after="0" w:afterAutospacing="0" w:line="320" w:lineRule="exact"/>
        <w:divId w:val="658460109"/>
        <w:rPr>
          <w:rFonts w:ascii="標楷體" w:eastAsia="標楷體" w:hAnsi="標楷體"/>
          <w:sz w:val="18"/>
          <w:szCs w:val="18"/>
        </w:rPr>
      </w:pPr>
      <w:r>
        <w:rPr>
          <w:rFonts w:ascii="標楷體" w:eastAsia="標楷體" w:hAnsi="標楷體" w:hint="eastAsia"/>
          <w:sz w:val="18"/>
          <w:szCs w:val="18"/>
        </w:rPr>
        <w:t xml:space="preserve">　　2.指實際評估作業係由特定之任務編組進行。</w:t>
      </w:r>
    </w:p>
    <w:p w:rsidR="007F0645" w:rsidRDefault="001D6F00">
      <w:pPr>
        <w:pStyle w:val="Web"/>
        <w:spacing w:before="0" w:beforeAutospacing="0" w:after="0" w:afterAutospacing="0" w:line="320" w:lineRule="exact"/>
        <w:divId w:val="658460109"/>
        <w:rPr>
          <w:rFonts w:ascii="標楷體" w:eastAsia="標楷體" w:hAnsi="標楷體"/>
          <w:sz w:val="18"/>
          <w:szCs w:val="18"/>
        </w:rPr>
      </w:pPr>
      <w:r>
        <w:rPr>
          <w:rFonts w:ascii="標楷體" w:eastAsia="標楷體" w:hAnsi="標楷體" w:hint="eastAsia"/>
          <w:sz w:val="18"/>
          <w:szCs w:val="18"/>
        </w:rPr>
        <w:t xml:space="preserve">　　3.指實際評估作業係透過第三者方式（如由專家學者）進行。</w:t>
      </w:r>
    </w:p>
    <w:p w:rsidR="007F0645" w:rsidRDefault="001D6F00">
      <w:pPr>
        <w:pStyle w:val="Web"/>
        <w:spacing w:before="0" w:beforeAutospacing="0" w:after="0" w:afterAutospacing="0" w:line="320" w:lineRule="exact"/>
        <w:divId w:val="658460109"/>
        <w:rPr>
          <w:rFonts w:ascii="標楷體" w:eastAsia="標楷體" w:hAnsi="標楷體"/>
          <w:sz w:val="18"/>
          <w:szCs w:val="18"/>
        </w:rPr>
      </w:pPr>
      <w:r>
        <w:rPr>
          <w:rFonts w:ascii="標楷體" w:eastAsia="標楷體" w:hAnsi="標楷體" w:hint="eastAsia"/>
          <w:sz w:val="18"/>
          <w:szCs w:val="18"/>
        </w:rPr>
        <w:t xml:space="preserve">　　4.指實際評估作業係運用既有之組織架構並邀請第三者共同參與進行。</w:t>
      </w:r>
    </w:p>
    <w:p w:rsidR="007F0645" w:rsidRDefault="001D6F00">
      <w:pPr>
        <w:pStyle w:val="Web"/>
        <w:spacing w:before="0" w:beforeAutospacing="0" w:after="0" w:afterAutospacing="0" w:line="320" w:lineRule="exact"/>
        <w:divId w:val="658460109"/>
        <w:rPr>
          <w:rFonts w:ascii="標楷體" w:eastAsia="標楷體" w:hAnsi="標楷體"/>
          <w:sz w:val="18"/>
          <w:szCs w:val="18"/>
        </w:rPr>
      </w:pPr>
      <w:r>
        <w:rPr>
          <w:rFonts w:ascii="標楷體" w:eastAsia="標楷體" w:hAnsi="標楷體" w:hint="eastAsia"/>
          <w:sz w:val="18"/>
          <w:szCs w:val="18"/>
        </w:rPr>
        <w:t xml:space="preserve">　　5.其它。</w:t>
      </w:r>
    </w:p>
    <w:p w:rsidR="007F0645" w:rsidRDefault="001D6F00" w:rsidP="00DA0873">
      <w:pPr>
        <w:pStyle w:val="Web"/>
        <w:spacing w:beforeLines="1" w:before="2" w:beforeAutospacing="0" w:after="0" w:afterAutospacing="0" w:line="400" w:lineRule="exact"/>
        <w:divId w:val="658460109"/>
        <w:rPr>
          <w:rFonts w:ascii="標楷體" w:eastAsia="標楷體" w:hAnsi="標楷體"/>
          <w:sz w:val="28"/>
          <w:szCs w:val="28"/>
        </w:rPr>
      </w:pPr>
      <w:r>
        <w:br w:type="page"/>
      </w:r>
      <w:r>
        <w:rPr>
          <w:rFonts w:ascii="標楷體" w:eastAsia="標楷體" w:hAnsi="標楷體" w:hint="eastAsia"/>
          <w:b/>
          <w:bCs/>
          <w:sz w:val="28"/>
          <w:szCs w:val="28"/>
        </w:rPr>
        <w:lastRenderedPageBreak/>
        <w:t>參、年度共同性指標</w:t>
      </w:r>
    </w:p>
    <w:tbl>
      <w:tblPr>
        <w:tblW w:w="5144"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1"/>
        <w:gridCol w:w="1498"/>
        <w:gridCol w:w="300"/>
        <w:gridCol w:w="1887"/>
        <w:gridCol w:w="600"/>
        <w:gridCol w:w="602"/>
        <w:gridCol w:w="3734"/>
        <w:gridCol w:w="1560"/>
      </w:tblGrid>
      <w:tr w:rsidR="007F0645" w:rsidTr="00C80089">
        <w:trPr>
          <w:divId w:val="658460109"/>
          <w:tblHeader/>
        </w:trPr>
        <w:tc>
          <w:tcPr>
            <w:tcW w:w="859"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共同性目標</w:t>
            </w:r>
          </w:p>
        </w:tc>
        <w:tc>
          <w:tcPr>
            <w:tcW w:w="4141" w:type="pct"/>
            <w:gridSpan w:val="6"/>
            <w:tcBorders>
              <w:top w:val="outset" w:sz="6" w:space="0" w:color="000000"/>
              <w:left w:val="outset" w:sz="6" w:space="0" w:color="000000"/>
              <w:bottom w:val="outset" w:sz="6" w:space="0" w:color="000000"/>
              <w:right w:val="outset" w:sz="6" w:space="0" w:color="000000"/>
            </w:tcBorders>
            <w:vAlign w:val="center"/>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共同性指標</w:t>
            </w:r>
          </w:p>
        </w:tc>
      </w:tr>
      <w:tr w:rsidR="007F0645" w:rsidTr="00C80089">
        <w:trPr>
          <w:divId w:val="65846010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043" w:type="pct"/>
            <w:gridSpan w:val="2"/>
            <w:tcBorders>
              <w:top w:val="outset" w:sz="6" w:space="0" w:color="000000"/>
              <w:left w:val="outset" w:sz="6" w:space="0" w:color="000000"/>
              <w:bottom w:val="outset" w:sz="6" w:space="0" w:color="000000"/>
              <w:right w:val="outset" w:sz="6" w:space="0" w:color="000000"/>
            </w:tcBorders>
            <w:vAlign w:val="center"/>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共同性指標</w:t>
            </w:r>
          </w:p>
        </w:tc>
        <w:tc>
          <w:tcPr>
            <w:tcW w:w="286" w:type="pct"/>
            <w:tcBorders>
              <w:top w:val="outset" w:sz="6" w:space="0" w:color="000000"/>
              <w:left w:val="outset" w:sz="6" w:space="0" w:color="000000"/>
              <w:bottom w:val="outset" w:sz="6" w:space="0" w:color="000000"/>
              <w:right w:val="outset" w:sz="6" w:space="0" w:color="000000"/>
            </w:tcBorders>
            <w:vAlign w:val="center"/>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評估</w:t>
            </w:r>
            <w:r>
              <w:rPr>
                <w:rFonts w:ascii="標楷體" w:eastAsia="標楷體" w:hAnsi="標楷體" w:hint="eastAsia"/>
              </w:rPr>
              <w:br/>
              <w:t>體制</w:t>
            </w:r>
          </w:p>
        </w:tc>
        <w:tc>
          <w:tcPr>
            <w:tcW w:w="287" w:type="pct"/>
            <w:tcBorders>
              <w:top w:val="outset" w:sz="6" w:space="0" w:color="000000"/>
              <w:left w:val="outset" w:sz="6" w:space="0" w:color="000000"/>
              <w:bottom w:val="outset" w:sz="6" w:space="0" w:color="000000"/>
              <w:right w:val="outset" w:sz="6" w:space="0" w:color="000000"/>
            </w:tcBorders>
            <w:vAlign w:val="center"/>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評估</w:t>
            </w:r>
            <w:r>
              <w:rPr>
                <w:rFonts w:ascii="標楷體" w:eastAsia="標楷體" w:hAnsi="標楷體" w:hint="eastAsia"/>
              </w:rPr>
              <w:br/>
              <w:t>方式</w:t>
            </w:r>
          </w:p>
        </w:tc>
        <w:tc>
          <w:tcPr>
            <w:tcW w:w="1781" w:type="pct"/>
            <w:tcBorders>
              <w:top w:val="outset" w:sz="6" w:space="0" w:color="000000"/>
              <w:left w:val="outset" w:sz="6" w:space="0" w:color="000000"/>
              <w:bottom w:val="outset" w:sz="6" w:space="0" w:color="000000"/>
              <w:right w:val="outset" w:sz="6" w:space="0" w:color="000000"/>
            </w:tcBorders>
            <w:vAlign w:val="center"/>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衡量標準</w:t>
            </w:r>
          </w:p>
        </w:tc>
        <w:tc>
          <w:tcPr>
            <w:tcW w:w="744" w:type="pct"/>
            <w:tcBorders>
              <w:top w:val="outset" w:sz="6" w:space="0" w:color="000000"/>
              <w:left w:val="outset" w:sz="6" w:space="0" w:color="000000"/>
              <w:bottom w:val="outset" w:sz="6" w:space="0" w:color="000000"/>
              <w:right w:val="outset" w:sz="6" w:space="0" w:color="000000"/>
            </w:tcBorders>
            <w:vAlign w:val="center"/>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年度目標值</w:t>
            </w:r>
          </w:p>
        </w:tc>
      </w:tr>
      <w:tr w:rsidR="007F0645" w:rsidTr="00C80089">
        <w:trPr>
          <w:divId w:val="658460109"/>
        </w:trPr>
        <w:tc>
          <w:tcPr>
            <w:tcW w:w="144"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proofErr w:type="gramStart"/>
            <w:r>
              <w:rPr>
                <w:rFonts w:ascii="標楷體" w:eastAsia="標楷體" w:hAnsi="標楷體" w:hint="eastAsia"/>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節約政府支出，邁向財政收支平衡</w:t>
            </w:r>
          </w:p>
        </w:tc>
        <w:tc>
          <w:tcPr>
            <w:tcW w:w="143"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900"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各單位當年度經常門業務費賸餘數百分比</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1781" w:type="pct"/>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【各計畫經常門業務費預算數（不含臨時人員薪資）－經常門業務費決算數（不含臨時人員薪資）】÷經常門業務費預算數（不含臨時人員薪資）備註：決算數＝</w:t>
            </w:r>
            <w:proofErr w:type="gramStart"/>
            <w:r>
              <w:rPr>
                <w:rFonts w:ascii="標楷體" w:eastAsia="標楷體" w:hAnsi="標楷體" w:hint="eastAsia"/>
              </w:rPr>
              <w:t>實支數</w:t>
            </w:r>
            <w:proofErr w:type="gramEnd"/>
            <w:r>
              <w:rPr>
                <w:rFonts w:ascii="標楷體" w:eastAsia="標楷體" w:hAnsi="標楷體" w:hint="eastAsia"/>
              </w:rPr>
              <w:t>＋保留數</w:t>
            </w:r>
          </w:p>
        </w:tc>
        <w:tc>
          <w:tcPr>
            <w:tcW w:w="744"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3%</w:t>
            </w:r>
          </w:p>
        </w:tc>
      </w:tr>
      <w:tr w:rsidR="007F0645" w:rsidTr="00C80089">
        <w:trPr>
          <w:divId w:val="658460109"/>
        </w:trPr>
        <w:tc>
          <w:tcPr>
            <w:tcW w:w="144"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控管編制員額</w:t>
            </w:r>
          </w:p>
        </w:tc>
        <w:tc>
          <w:tcPr>
            <w:tcW w:w="143"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900"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機關編制員額成長率</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1781" w:type="pct"/>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（本年度編制員額－上年度編制員額）÷上年度編制員額x100%（業務移撥、機關整</w:t>
            </w:r>
            <w:proofErr w:type="gramStart"/>
            <w:r>
              <w:rPr>
                <w:rFonts w:ascii="標楷體" w:eastAsia="標楷體" w:hAnsi="標楷體" w:hint="eastAsia"/>
              </w:rPr>
              <w:t>併</w:t>
            </w:r>
            <w:proofErr w:type="gramEnd"/>
            <w:r>
              <w:rPr>
                <w:rFonts w:ascii="標楷體" w:eastAsia="標楷體" w:hAnsi="標楷體" w:hint="eastAsia"/>
              </w:rPr>
              <w:t>之情事不列入成長率計算）</w:t>
            </w:r>
          </w:p>
        </w:tc>
        <w:tc>
          <w:tcPr>
            <w:tcW w:w="744"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0%</w:t>
            </w:r>
          </w:p>
        </w:tc>
      </w:tr>
      <w:tr w:rsidR="007F0645" w:rsidTr="00C80089">
        <w:trPr>
          <w:divId w:val="658460109"/>
        </w:trPr>
        <w:tc>
          <w:tcPr>
            <w:tcW w:w="144" w:type="pct"/>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約聘僱員額及職等嚴格控管</w:t>
            </w:r>
          </w:p>
        </w:tc>
        <w:tc>
          <w:tcPr>
            <w:tcW w:w="143"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900"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約聘僱員額成長率</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1781" w:type="pct"/>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（本年度以公務預算及基金僱用之約聘僱員額總數－上年度以公務預算及基金僱用之約聘僱員額總數）÷上年度以公務預算及基金僱用之約聘僱員額總數x100%（業務移撥、機關整</w:t>
            </w:r>
            <w:proofErr w:type="gramStart"/>
            <w:r>
              <w:rPr>
                <w:rFonts w:ascii="標楷體" w:eastAsia="標楷體" w:hAnsi="標楷體" w:hint="eastAsia"/>
              </w:rPr>
              <w:t>併</w:t>
            </w:r>
            <w:proofErr w:type="gramEnd"/>
            <w:r>
              <w:rPr>
                <w:rFonts w:ascii="標楷體" w:eastAsia="標楷體" w:hAnsi="標楷體" w:hint="eastAsia"/>
              </w:rPr>
              <w:t>之情事不列入成長率計算）</w:t>
            </w:r>
          </w:p>
        </w:tc>
        <w:tc>
          <w:tcPr>
            <w:tcW w:w="744"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0%</w:t>
            </w:r>
          </w:p>
        </w:tc>
      </w:tr>
      <w:tr w:rsidR="007F0645" w:rsidTr="00C80089">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143"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2</w:t>
            </w:r>
          </w:p>
        </w:tc>
        <w:tc>
          <w:tcPr>
            <w:tcW w:w="900"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約聘僱核定職等變化率</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1781" w:type="pct"/>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（本年度以公務預算及基金僱用之約聘僱員額涉提高職等人數）÷上年度以公務預算及基金僱用之約聘僱員額總數x100%</w:t>
            </w:r>
          </w:p>
        </w:tc>
        <w:tc>
          <w:tcPr>
            <w:tcW w:w="744"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0%</w:t>
            </w:r>
          </w:p>
        </w:tc>
      </w:tr>
      <w:tr w:rsidR="007F0645" w:rsidTr="00C80089">
        <w:trPr>
          <w:divId w:val="658460109"/>
        </w:trPr>
        <w:tc>
          <w:tcPr>
            <w:tcW w:w="144"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推動公務人員終身學習</w:t>
            </w:r>
          </w:p>
        </w:tc>
        <w:tc>
          <w:tcPr>
            <w:tcW w:w="143"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900"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both"/>
              <w:rPr>
                <w:rFonts w:ascii="標楷體" w:eastAsia="標楷體" w:hAnsi="標楷體"/>
              </w:rPr>
            </w:pPr>
            <w:r>
              <w:rPr>
                <w:rFonts w:ascii="標楷體" w:eastAsia="標楷體" w:hAnsi="標楷體" w:hint="eastAsia"/>
              </w:rPr>
              <w:t>單位平均終身學習時數</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統計數據</w:t>
            </w:r>
          </w:p>
        </w:tc>
        <w:tc>
          <w:tcPr>
            <w:tcW w:w="1781" w:type="pct"/>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本年度單位內每人每年（含約聘僱人員，不含臨時人員）應完成與業務相關學習時數20小時，其中10小時必須於9月30日以前完成「當前政府重大政策」、「法定訓練」及「民主治理價值」等課程：</w:t>
            </w:r>
          </w:p>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1.當前政府重大政策（1小時）</w:t>
            </w:r>
          </w:p>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2.環境教育（4小時）</w:t>
            </w:r>
          </w:p>
          <w:p w:rsidR="007F0645" w:rsidRDefault="001D6F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3.民主治理價值課程（5小時）：性別主流化、廉政與服務倫理、人權教育、行政中立、多元族群文化、公民參與等。</w:t>
            </w:r>
          </w:p>
        </w:tc>
        <w:tc>
          <w:tcPr>
            <w:tcW w:w="744" w:type="pct"/>
            <w:tcBorders>
              <w:top w:val="outset" w:sz="6" w:space="0" w:color="000000"/>
              <w:left w:val="outset" w:sz="6" w:space="0" w:color="000000"/>
              <w:bottom w:val="outset" w:sz="6" w:space="0" w:color="000000"/>
              <w:right w:val="outset" w:sz="6" w:space="0" w:color="000000"/>
            </w:tcBorders>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20小時</w:t>
            </w:r>
          </w:p>
        </w:tc>
      </w:tr>
    </w:tbl>
    <w:p w:rsidR="007F0645" w:rsidRDefault="001D6F00">
      <w:pPr>
        <w:pStyle w:val="Web"/>
        <w:spacing w:before="0" w:beforeAutospacing="0" w:after="0" w:afterAutospacing="0" w:line="320" w:lineRule="exact"/>
        <w:divId w:val="658460109"/>
        <w:rPr>
          <w:rFonts w:ascii="標楷體" w:eastAsia="標楷體" w:hAnsi="標楷體"/>
          <w:sz w:val="18"/>
          <w:szCs w:val="18"/>
        </w:rPr>
      </w:pPr>
      <w:proofErr w:type="gramStart"/>
      <w:r>
        <w:rPr>
          <w:rFonts w:ascii="標楷體" w:eastAsia="標楷體" w:hAnsi="標楷體" w:hint="eastAsia"/>
          <w:sz w:val="18"/>
          <w:szCs w:val="18"/>
        </w:rPr>
        <w:t>註</w:t>
      </w:r>
      <w:proofErr w:type="gramEnd"/>
      <w:r>
        <w:rPr>
          <w:rFonts w:ascii="標楷體" w:eastAsia="標楷體" w:hAnsi="標楷體" w:hint="eastAsia"/>
          <w:sz w:val="18"/>
          <w:szCs w:val="18"/>
        </w:rPr>
        <w:t>：</w:t>
      </w:r>
    </w:p>
    <w:p w:rsidR="007F0645" w:rsidRDefault="001D6F00">
      <w:pPr>
        <w:pStyle w:val="Web"/>
        <w:spacing w:before="0" w:beforeAutospacing="0" w:after="0" w:afterAutospacing="0" w:line="320" w:lineRule="exact"/>
        <w:divId w:val="658460109"/>
        <w:rPr>
          <w:rFonts w:ascii="標楷體" w:eastAsia="標楷體" w:hAnsi="標楷體"/>
          <w:sz w:val="18"/>
          <w:szCs w:val="18"/>
        </w:rPr>
      </w:pPr>
      <w:r>
        <w:rPr>
          <w:rFonts w:ascii="標楷體" w:eastAsia="標楷體" w:hAnsi="標楷體" w:hint="eastAsia"/>
          <w:sz w:val="18"/>
          <w:szCs w:val="18"/>
        </w:rPr>
        <w:t>評估體制之數字代號意義如下：</w:t>
      </w:r>
    </w:p>
    <w:p w:rsidR="007F0645" w:rsidRDefault="001D6F00">
      <w:pPr>
        <w:pStyle w:val="Web"/>
        <w:spacing w:before="0" w:beforeAutospacing="0" w:after="0" w:afterAutospacing="0" w:line="320" w:lineRule="exact"/>
        <w:divId w:val="658460109"/>
        <w:rPr>
          <w:rFonts w:ascii="標楷體" w:eastAsia="標楷體" w:hAnsi="標楷體"/>
          <w:sz w:val="18"/>
          <w:szCs w:val="18"/>
        </w:rPr>
      </w:pPr>
      <w:r>
        <w:rPr>
          <w:rFonts w:ascii="標楷體" w:eastAsia="標楷體" w:hAnsi="標楷體" w:hint="eastAsia"/>
          <w:sz w:val="18"/>
          <w:szCs w:val="18"/>
        </w:rPr>
        <w:t xml:space="preserve">　　1.指實際評估作業係運用既有之組織架構進行。</w:t>
      </w:r>
    </w:p>
    <w:p w:rsidR="007F0645" w:rsidRDefault="001D6F00">
      <w:pPr>
        <w:pStyle w:val="Web"/>
        <w:spacing w:before="0" w:beforeAutospacing="0" w:after="0" w:afterAutospacing="0" w:line="320" w:lineRule="exact"/>
        <w:divId w:val="658460109"/>
        <w:rPr>
          <w:rFonts w:ascii="標楷體" w:eastAsia="標楷體" w:hAnsi="標楷體"/>
          <w:sz w:val="18"/>
          <w:szCs w:val="18"/>
        </w:rPr>
      </w:pPr>
      <w:r>
        <w:rPr>
          <w:rFonts w:ascii="標楷體" w:eastAsia="標楷體" w:hAnsi="標楷體" w:hint="eastAsia"/>
          <w:sz w:val="18"/>
          <w:szCs w:val="18"/>
        </w:rPr>
        <w:t xml:space="preserve">　　2.指實際評估作業係由特定之任務編組進行。</w:t>
      </w:r>
    </w:p>
    <w:p w:rsidR="007F0645" w:rsidRDefault="001D6F00">
      <w:pPr>
        <w:pStyle w:val="Web"/>
        <w:spacing w:before="0" w:beforeAutospacing="0" w:after="0" w:afterAutospacing="0" w:line="320" w:lineRule="exact"/>
        <w:divId w:val="658460109"/>
        <w:rPr>
          <w:rFonts w:ascii="標楷體" w:eastAsia="標楷體" w:hAnsi="標楷體"/>
          <w:sz w:val="18"/>
          <w:szCs w:val="18"/>
        </w:rPr>
      </w:pPr>
      <w:r>
        <w:rPr>
          <w:rFonts w:ascii="標楷體" w:eastAsia="標楷體" w:hAnsi="標楷體" w:hint="eastAsia"/>
          <w:sz w:val="18"/>
          <w:szCs w:val="18"/>
        </w:rPr>
        <w:t xml:space="preserve">　　3.指實際評估作業係透過第三者方式（如由專家學者）進行。</w:t>
      </w:r>
    </w:p>
    <w:p w:rsidR="007F0645" w:rsidRDefault="001D6F00">
      <w:pPr>
        <w:pStyle w:val="Web"/>
        <w:spacing w:before="0" w:beforeAutospacing="0" w:after="0" w:afterAutospacing="0" w:line="320" w:lineRule="exact"/>
        <w:divId w:val="658460109"/>
        <w:rPr>
          <w:rFonts w:ascii="標楷體" w:eastAsia="標楷體" w:hAnsi="標楷體"/>
          <w:sz w:val="18"/>
          <w:szCs w:val="18"/>
        </w:rPr>
      </w:pPr>
      <w:r>
        <w:rPr>
          <w:rFonts w:ascii="標楷體" w:eastAsia="標楷體" w:hAnsi="標楷體" w:hint="eastAsia"/>
          <w:sz w:val="18"/>
          <w:szCs w:val="18"/>
        </w:rPr>
        <w:t xml:space="preserve">　　4.指實際評估作業係運用既有之組織架構並邀請第三者共同參與進行。</w:t>
      </w:r>
    </w:p>
    <w:p w:rsidR="007F0645" w:rsidRDefault="001D6F00">
      <w:pPr>
        <w:pStyle w:val="Web"/>
        <w:spacing w:before="0" w:beforeAutospacing="0" w:after="0" w:afterAutospacing="0" w:line="320" w:lineRule="exact"/>
        <w:divId w:val="658460109"/>
        <w:rPr>
          <w:rFonts w:ascii="標楷體" w:eastAsia="標楷體" w:hAnsi="標楷體"/>
          <w:sz w:val="18"/>
          <w:szCs w:val="18"/>
        </w:rPr>
      </w:pPr>
      <w:r>
        <w:rPr>
          <w:rFonts w:ascii="標楷體" w:eastAsia="標楷體" w:hAnsi="標楷體" w:hint="eastAsia"/>
          <w:sz w:val="18"/>
          <w:szCs w:val="18"/>
        </w:rPr>
        <w:t xml:space="preserve">　　5.其它。</w:t>
      </w:r>
    </w:p>
    <w:p w:rsidR="007F0645" w:rsidRDefault="001D6F00" w:rsidP="00DA0873">
      <w:pPr>
        <w:pStyle w:val="Web"/>
        <w:spacing w:beforeLines="1" w:before="2" w:beforeAutospacing="0" w:after="0" w:afterAutospacing="0" w:line="400" w:lineRule="exact"/>
        <w:divId w:val="658460109"/>
        <w:rPr>
          <w:rFonts w:ascii="標楷體" w:eastAsia="標楷體" w:hAnsi="標楷體"/>
          <w:sz w:val="28"/>
          <w:szCs w:val="28"/>
        </w:rPr>
      </w:pPr>
      <w:r>
        <w:br w:type="page"/>
      </w:r>
      <w:r>
        <w:rPr>
          <w:rFonts w:ascii="標楷體" w:eastAsia="標楷體" w:hAnsi="標楷體" w:hint="eastAsia"/>
          <w:b/>
          <w:bCs/>
          <w:sz w:val="28"/>
          <w:szCs w:val="28"/>
        </w:rPr>
        <w:lastRenderedPageBreak/>
        <w:t>肆、彰化縣衛生局年度重要施政計畫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1"/>
        <w:gridCol w:w="1630"/>
        <w:gridCol w:w="4483"/>
        <w:gridCol w:w="1630"/>
        <w:gridCol w:w="815"/>
      </w:tblGrid>
      <w:tr w:rsidR="007F0645">
        <w:trPr>
          <w:divId w:val="65846010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重要計畫項目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實施內容</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預算金額(仟元)</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7F0645" w:rsidRDefault="001D6F00">
            <w:pPr>
              <w:wordWrap w:val="0"/>
              <w:spacing w:line="320" w:lineRule="exact"/>
              <w:jc w:val="center"/>
              <w:rPr>
                <w:rFonts w:ascii="標楷體" w:eastAsia="標楷體" w:hAnsi="標楷體"/>
              </w:rPr>
            </w:pPr>
            <w:r>
              <w:rPr>
                <w:rFonts w:ascii="標楷體" w:eastAsia="標楷體" w:hAnsi="標楷體" w:hint="eastAsia"/>
              </w:rPr>
              <w:t>備註</w:t>
            </w:r>
          </w:p>
        </w:tc>
      </w:tr>
      <w:tr w:rsidR="007F0645">
        <w:trPr>
          <w:divId w:val="65846010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一、衛生業務-</w:t>
            </w:r>
            <w:proofErr w:type="gramStart"/>
            <w:r>
              <w:rPr>
                <w:rFonts w:ascii="標楷體" w:eastAsia="標楷體" w:hAnsi="標楷體" w:hint="eastAsia"/>
              </w:rPr>
              <w:t>醫</w:t>
            </w:r>
            <w:proofErr w:type="gramEnd"/>
            <w:r>
              <w:rPr>
                <w:rFonts w:ascii="標楷體" w:eastAsia="標楷體" w:hAnsi="標楷體" w:hint="eastAsia"/>
              </w:rPr>
              <w:t>政管理</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)強化本縣醫療資源，建構完善緊急醫療救護網</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１、辦理南彰化地區緊急醫療資源改善，提供24小時急診服務之責任醫院作為基地醫院。</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２、維持南彰化地區夜間及假日全天候24小時急診看診之需求。</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C80089">
            <w:pPr>
              <w:wordWrap w:val="0"/>
              <w:spacing w:line="320" w:lineRule="exact"/>
              <w:rPr>
                <w:rFonts w:ascii="標楷體" w:eastAsia="標楷體" w:hAnsi="標楷體"/>
              </w:rPr>
            </w:pPr>
            <w:r>
              <w:rPr>
                <w:rFonts w:ascii="標楷體" w:eastAsia="標楷體" w:hAnsi="標楷體" w:hint="eastAsia"/>
              </w:rPr>
              <w:t>中央:10,870</w:t>
            </w:r>
            <w:r>
              <w:rPr>
                <w:rFonts w:ascii="標楷體" w:eastAsia="標楷體" w:hAnsi="標楷體" w:hint="eastAsia"/>
              </w:rPr>
              <w:br/>
              <w:t>本府:3,500</w:t>
            </w:r>
            <w:r>
              <w:rPr>
                <w:rFonts w:ascii="標楷體" w:eastAsia="標楷體" w:hAnsi="標楷體" w:hint="eastAsia"/>
              </w:rPr>
              <w:br/>
              <w:t>其他:0</w:t>
            </w:r>
            <w:r>
              <w:rPr>
                <w:rFonts w:ascii="標楷體" w:eastAsia="標楷體" w:hAnsi="標楷體" w:hint="eastAsia"/>
              </w:rPr>
              <w:br/>
              <w:t>合計:14,370</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7F0645">
            <w:pPr>
              <w:rPr>
                <w:rFonts w:ascii="標楷體" w:eastAsia="標楷體" w:hAnsi="標楷體"/>
              </w:rPr>
            </w:pPr>
          </w:p>
        </w:tc>
      </w:tr>
      <w:tr w:rsidR="007F0645">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(二)加強</w:t>
            </w:r>
            <w:proofErr w:type="gramStart"/>
            <w:r>
              <w:rPr>
                <w:rFonts w:ascii="標楷體" w:eastAsia="標楷體" w:hAnsi="標楷體" w:hint="eastAsia"/>
              </w:rPr>
              <w:t>醫</w:t>
            </w:r>
            <w:proofErr w:type="gramEnd"/>
            <w:r>
              <w:rPr>
                <w:rFonts w:ascii="標楷體" w:eastAsia="標楷體" w:hAnsi="標楷體" w:hint="eastAsia"/>
              </w:rPr>
              <w:t>政業務管理，提升醫療照護品質</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１、加強醫療機構業務督導，落實輔導</w:t>
            </w:r>
            <w:proofErr w:type="gramStart"/>
            <w:r>
              <w:rPr>
                <w:rFonts w:ascii="標楷體" w:eastAsia="標楷體" w:hAnsi="標楷體" w:hint="eastAsia"/>
              </w:rPr>
              <w:t>醫</w:t>
            </w:r>
            <w:proofErr w:type="gramEnd"/>
            <w:r>
              <w:rPr>
                <w:rFonts w:ascii="標楷體" w:eastAsia="標楷體" w:hAnsi="標楷體" w:hint="eastAsia"/>
              </w:rPr>
              <w:t xml:space="preserve"> 療機構提升醫療品質：每年辦理醫療機構督導考核作業，並不定期進行輔導與抽查。</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２、加強社區心理衛生工作：加強自殺通報個案及其家屬追蹤關懷輔導及轉</w:t>
            </w:r>
            <w:proofErr w:type="gramStart"/>
            <w:r>
              <w:rPr>
                <w:rFonts w:ascii="標楷體" w:eastAsia="標楷體" w:hAnsi="標楷體" w:hint="eastAsia"/>
              </w:rPr>
              <w:t>介</w:t>
            </w:r>
            <w:proofErr w:type="gramEnd"/>
            <w:r>
              <w:rPr>
                <w:rFonts w:ascii="標楷體" w:eastAsia="標楷體" w:hAnsi="標楷體" w:hint="eastAsia"/>
              </w:rPr>
              <w:t>服務，並整合連結相關資源網絡，以提供適切性的資源。</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３、加強精神疾病防治業務，落實社區精神病人訪視工作：針對本縣關懷訪視之精神疾病個案，提供完善之個案管理，以了解並掌握個案狀態，落實個案追蹤管理與關懷。</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C80089">
            <w:pPr>
              <w:wordWrap w:val="0"/>
              <w:spacing w:line="320" w:lineRule="exact"/>
              <w:rPr>
                <w:rFonts w:ascii="標楷體" w:eastAsia="標楷體" w:hAnsi="標楷體"/>
              </w:rPr>
            </w:pPr>
            <w:r>
              <w:rPr>
                <w:rFonts w:ascii="標楷體" w:eastAsia="標楷體" w:hAnsi="標楷體" w:hint="eastAsia"/>
              </w:rPr>
              <w:t>中央:9,000</w:t>
            </w:r>
            <w:r>
              <w:rPr>
                <w:rFonts w:ascii="標楷體" w:eastAsia="標楷體" w:hAnsi="標楷體" w:hint="eastAsia"/>
              </w:rPr>
              <w:br/>
              <w:t>本府:3,290</w:t>
            </w:r>
            <w:r>
              <w:rPr>
                <w:rFonts w:ascii="標楷體" w:eastAsia="標楷體" w:hAnsi="標楷體" w:hint="eastAsia"/>
              </w:rPr>
              <w:br/>
              <w:t>其他:0</w:t>
            </w:r>
            <w:r>
              <w:rPr>
                <w:rFonts w:ascii="標楷體" w:eastAsia="標楷體" w:hAnsi="標楷體" w:hint="eastAsia"/>
              </w:rPr>
              <w:br/>
              <w:t>合計:12,290</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7F0645">
            <w:pPr>
              <w:rPr>
                <w:rFonts w:ascii="標楷體" w:eastAsia="標楷體" w:hAnsi="標楷體"/>
              </w:rPr>
            </w:pPr>
          </w:p>
        </w:tc>
      </w:tr>
      <w:tr w:rsidR="007F0645">
        <w:trPr>
          <w:divId w:val="65846010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二、衛生業務-長期照護</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)辦理長期照顧各項服務整合連結</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w:t>
            </w:r>
            <w:proofErr w:type="gramStart"/>
            <w:r>
              <w:rPr>
                <w:rFonts w:ascii="標楷體" w:eastAsia="標楷體" w:hAnsi="標楷體" w:hint="eastAsia"/>
              </w:rPr>
              <w:t>整合衛政社</w:t>
            </w:r>
            <w:proofErr w:type="gramEnd"/>
            <w:r>
              <w:rPr>
                <w:rFonts w:ascii="標楷體" w:eastAsia="標楷體" w:hAnsi="標楷體" w:hint="eastAsia"/>
              </w:rPr>
              <w:t>政資源，提供單一窗口服務。</w:t>
            </w:r>
          </w:p>
          <w:p w:rsidR="007F0645" w:rsidRDefault="001D6F00">
            <w:pPr>
              <w:pStyle w:val="Web"/>
              <w:wordWrap w:val="0"/>
              <w:spacing w:before="0" w:beforeAutospacing="0" w:after="0" w:afterAutospacing="0" w:line="320" w:lineRule="exact"/>
              <w:ind w:left="1200" w:hanging="720"/>
              <w:rPr>
                <w:rFonts w:ascii="標楷體" w:eastAsia="標楷體" w:hAnsi="標楷體"/>
              </w:rPr>
            </w:pPr>
            <w:r>
              <w:rPr>
                <w:rFonts w:ascii="標楷體" w:eastAsia="標楷體" w:hAnsi="標楷體" w:hint="eastAsia"/>
              </w:rPr>
              <w:t>（１）申請案件評估業務及服務照顧計畫擬訂。</w:t>
            </w:r>
          </w:p>
          <w:p w:rsidR="007F0645" w:rsidRDefault="001D6F00">
            <w:pPr>
              <w:pStyle w:val="Web"/>
              <w:wordWrap w:val="0"/>
              <w:spacing w:before="0" w:beforeAutospacing="0" w:after="0" w:afterAutospacing="0" w:line="320" w:lineRule="exact"/>
              <w:ind w:left="1200" w:hanging="720"/>
              <w:rPr>
                <w:rFonts w:ascii="標楷體" w:eastAsia="標楷體" w:hAnsi="標楷體"/>
              </w:rPr>
            </w:pPr>
            <w:r>
              <w:rPr>
                <w:rFonts w:ascii="標楷體" w:eastAsia="標楷體" w:hAnsi="標楷體" w:hint="eastAsia"/>
              </w:rPr>
              <w:t>（２）連結服務及監督服務品質等。</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２、發展長期照顧服務資源：擴大服務供給量及強化評估及轉</w:t>
            </w:r>
            <w:proofErr w:type="gramStart"/>
            <w:r>
              <w:rPr>
                <w:rFonts w:ascii="標楷體" w:eastAsia="標楷體" w:hAnsi="標楷體" w:hint="eastAsia"/>
              </w:rPr>
              <w:t>介</w:t>
            </w:r>
            <w:proofErr w:type="gramEnd"/>
            <w:r>
              <w:rPr>
                <w:rFonts w:ascii="標楷體" w:eastAsia="標楷體" w:hAnsi="標楷體" w:hint="eastAsia"/>
              </w:rPr>
              <w:t>機制。</w:t>
            </w:r>
          </w:p>
          <w:p w:rsidR="007F0645" w:rsidRDefault="001D6F00">
            <w:pPr>
              <w:pStyle w:val="Web"/>
              <w:wordWrap w:val="0"/>
              <w:spacing w:before="0" w:beforeAutospacing="0" w:after="0" w:afterAutospacing="0" w:line="320" w:lineRule="exact"/>
              <w:ind w:left="1200" w:hanging="720"/>
              <w:rPr>
                <w:rFonts w:ascii="標楷體" w:eastAsia="標楷體" w:hAnsi="標楷體"/>
              </w:rPr>
            </w:pPr>
            <w:r>
              <w:rPr>
                <w:rFonts w:ascii="標楷體" w:eastAsia="標楷體" w:hAnsi="標楷體" w:hint="eastAsia"/>
              </w:rPr>
              <w:t>（１）辦理喘息、居家護理、居家復健等服務。</w:t>
            </w:r>
          </w:p>
          <w:p w:rsidR="007F0645" w:rsidRDefault="001D6F00">
            <w:pPr>
              <w:pStyle w:val="Web"/>
              <w:wordWrap w:val="0"/>
              <w:spacing w:before="0" w:beforeAutospacing="0" w:after="0" w:afterAutospacing="0" w:line="320" w:lineRule="exact"/>
              <w:ind w:left="1200" w:hanging="720"/>
              <w:rPr>
                <w:rFonts w:ascii="標楷體" w:eastAsia="標楷體" w:hAnsi="標楷體"/>
              </w:rPr>
            </w:pPr>
            <w:r>
              <w:rPr>
                <w:rFonts w:ascii="標楷體" w:eastAsia="標楷體" w:hAnsi="標楷體" w:hint="eastAsia"/>
              </w:rPr>
              <w:t>（２）加強長期照顧相關教育宣導，增進民眾對相關知識、服務資源與資訊之瞭解與利用。</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C80089">
            <w:pPr>
              <w:wordWrap w:val="0"/>
              <w:spacing w:line="320" w:lineRule="exact"/>
              <w:rPr>
                <w:rFonts w:ascii="標楷體" w:eastAsia="標楷體" w:hAnsi="標楷體"/>
              </w:rPr>
            </w:pPr>
            <w:r>
              <w:rPr>
                <w:rFonts w:ascii="標楷體" w:eastAsia="標楷體" w:hAnsi="標楷體" w:hint="eastAsia"/>
              </w:rPr>
              <w:t>中央:</w:t>
            </w:r>
            <w:r>
              <w:rPr>
                <w:rFonts w:ascii="標楷體" w:eastAsia="標楷體" w:hAnsi="標楷體" w:hint="eastAsia"/>
              </w:rPr>
              <w:br/>
              <w:t>1,050,278</w:t>
            </w:r>
            <w:r>
              <w:rPr>
                <w:rFonts w:ascii="標楷體" w:eastAsia="標楷體" w:hAnsi="標楷體" w:hint="eastAsia"/>
              </w:rPr>
              <w:br/>
              <w:t>本府:32,483</w:t>
            </w:r>
            <w:r>
              <w:rPr>
                <w:rFonts w:ascii="標楷體" w:eastAsia="標楷體" w:hAnsi="標楷體" w:hint="eastAsia"/>
              </w:rPr>
              <w:br/>
              <w:t>其他:0</w:t>
            </w:r>
            <w:r>
              <w:rPr>
                <w:rFonts w:ascii="標楷體" w:eastAsia="標楷體" w:hAnsi="標楷體" w:hint="eastAsia"/>
              </w:rPr>
              <w:br/>
              <w:t>合計:</w:t>
            </w:r>
            <w:r>
              <w:rPr>
                <w:rFonts w:ascii="標楷體" w:eastAsia="標楷體" w:hAnsi="標楷體" w:hint="eastAsia"/>
              </w:rPr>
              <w:br/>
              <w:t>1,082,761</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7F0645">
            <w:pPr>
              <w:rPr>
                <w:rFonts w:ascii="標楷體" w:eastAsia="標楷體" w:hAnsi="標楷體"/>
              </w:rPr>
            </w:pPr>
          </w:p>
        </w:tc>
      </w:tr>
      <w:tr w:rsidR="007F0645">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(二)推動新制身心障礙鑑定業務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１、辦理本縣</w:t>
            </w:r>
            <w:proofErr w:type="gramStart"/>
            <w:r>
              <w:rPr>
                <w:rFonts w:ascii="標楷體" w:eastAsia="標楷體" w:hAnsi="標楷體" w:hint="eastAsia"/>
              </w:rPr>
              <w:t>縣</w:t>
            </w:r>
            <w:proofErr w:type="gramEnd"/>
            <w:r>
              <w:rPr>
                <w:rFonts w:ascii="標楷體" w:eastAsia="標楷體" w:hAnsi="標楷體" w:hint="eastAsia"/>
              </w:rPr>
              <w:t>民疑似身心障礙者申辦鑑定。提供植物人或癱瘓在床無法自行至醫療機構辦理鑑定者，由本局函請鑑定醫療機構指派醫師前往鑑定。</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２、撥付本縣及外縣身心障礙鑑定醫院之身心障礙鑑定服務費。</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３、主動資訊公開，於本局網站建置「新制身心障礙鑑定區 」提供民眾各種申辦流程、表單與新服務措施。</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４、定期召開本縣身心障礙鑑定小組委員會議，辦理相關鑑定之指定事項或鑑定結果爭議與</w:t>
            </w:r>
            <w:proofErr w:type="gramStart"/>
            <w:r>
              <w:rPr>
                <w:rFonts w:ascii="標楷體" w:eastAsia="標楷體" w:hAnsi="標楷體" w:hint="eastAsia"/>
              </w:rPr>
              <w:t>複</w:t>
            </w:r>
            <w:proofErr w:type="gramEnd"/>
            <w:r>
              <w:rPr>
                <w:rFonts w:ascii="標楷體" w:eastAsia="標楷體" w:hAnsi="標楷體" w:hint="eastAsia"/>
              </w:rPr>
              <w:t>檢之處理事項。</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lastRenderedPageBreak/>
              <w:t>５、加強身心障礙鑑定品質管控</w:t>
            </w:r>
          </w:p>
          <w:p w:rsidR="007F0645" w:rsidRDefault="001D6F00">
            <w:pPr>
              <w:pStyle w:val="Web"/>
              <w:wordWrap w:val="0"/>
              <w:spacing w:before="0" w:beforeAutospacing="0" w:after="0" w:afterAutospacing="0" w:line="320" w:lineRule="exact"/>
              <w:ind w:left="1200" w:hanging="720"/>
              <w:rPr>
                <w:rFonts w:ascii="標楷體" w:eastAsia="標楷體" w:hAnsi="標楷體"/>
              </w:rPr>
            </w:pPr>
            <w:r>
              <w:rPr>
                <w:rFonts w:ascii="標楷體" w:eastAsia="標楷體" w:hAnsi="標楷體" w:hint="eastAsia"/>
              </w:rPr>
              <w:t>（１）加強稽核管控重覆鑑定個案。</w:t>
            </w:r>
          </w:p>
          <w:p w:rsidR="007F0645" w:rsidRDefault="001D6F00">
            <w:pPr>
              <w:pStyle w:val="Web"/>
              <w:wordWrap w:val="0"/>
              <w:spacing w:before="0" w:beforeAutospacing="0" w:after="0" w:afterAutospacing="0" w:line="320" w:lineRule="exact"/>
              <w:ind w:left="1200" w:hanging="720"/>
              <w:rPr>
                <w:rFonts w:ascii="標楷體" w:eastAsia="標楷體" w:hAnsi="標楷體"/>
              </w:rPr>
            </w:pPr>
            <w:r>
              <w:rPr>
                <w:rFonts w:ascii="標楷體" w:eastAsia="標楷體" w:hAnsi="標楷體" w:hint="eastAsia"/>
              </w:rPr>
              <w:t>（２）簡化申請鑑定之流程：與社政單位協調後，提供鑑定醫院單一窗口，對於文件不符之退件可</w:t>
            </w:r>
            <w:proofErr w:type="gramStart"/>
            <w:r>
              <w:rPr>
                <w:rFonts w:ascii="標楷體" w:eastAsia="標楷體" w:hAnsi="標楷體" w:hint="eastAsia"/>
              </w:rPr>
              <w:t>逕</w:t>
            </w:r>
            <w:proofErr w:type="gramEnd"/>
            <w:r>
              <w:rPr>
                <w:rFonts w:ascii="標楷體" w:eastAsia="標楷體" w:hAnsi="標楷體" w:hint="eastAsia"/>
              </w:rPr>
              <w:t>寄醫療院所補正，節省審核時效，訂定審核標準流程及時效為5天。</w:t>
            </w:r>
          </w:p>
          <w:p w:rsidR="007F0645" w:rsidRDefault="001D6F00">
            <w:pPr>
              <w:pStyle w:val="Web"/>
              <w:wordWrap w:val="0"/>
              <w:spacing w:before="0" w:beforeAutospacing="0" w:after="0" w:afterAutospacing="0" w:line="320" w:lineRule="exact"/>
              <w:ind w:left="1200" w:hanging="720"/>
              <w:rPr>
                <w:rFonts w:ascii="標楷體" w:eastAsia="標楷體" w:hAnsi="標楷體"/>
              </w:rPr>
            </w:pPr>
            <w:r>
              <w:rPr>
                <w:rFonts w:ascii="標楷體" w:eastAsia="標楷體" w:hAnsi="標楷體" w:hint="eastAsia"/>
              </w:rPr>
              <w:t>（３）建立稽核制度：每半年依鑑定醫院申請案件比例辦理抽樣，由委員、專家辦理病歷抽樣審核作業，提供專業諮詢意見，確保品質。對於審核有疑慮之鑑定表，併入抽樣審核；若經委員會審議確實有不實之鑑定且未改善者，提委員會決議懲處，嚴重者得取消其鑑定醫師或鑑定醫院之資格，以維持鑑定品質。</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C80089">
            <w:pPr>
              <w:wordWrap w:val="0"/>
              <w:spacing w:line="320" w:lineRule="exact"/>
              <w:rPr>
                <w:rFonts w:ascii="標楷體" w:eastAsia="標楷體" w:hAnsi="標楷體"/>
              </w:rPr>
            </w:pPr>
            <w:r>
              <w:rPr>
                <w:rFonts w:ascii="標楷體" w:eastAsia="標楷體" w:hAnsi="標楷體" w:hint="eastAsia"/>
              </w:rPr>
              <w:lastRenderedPageBreak/>
              <w:t>中央:0</w:t>
            </w:r>
            <w:r>
              <w:rPr>
                <w:rFonts w:ascii="標楷體" w:eastAsia="標楷體" w:hAnsi="標楷體" w:hint="eastAsia"/>
              </w:rPr>
              <w:br/>
              <w:t>本府:17,000</w:t>
            </w:r>
            <w:r>
              <w:rPr>
                <w:rFonts w:ascii="標楷體" w:eastAsia="標楷體" w:hAnsi="標楷體" w:hint="eastAsia"/>
              </w:rPr>
              <w:br/>
              <w:t>其他:0</w:t>
            </w:r>
            <w:r>
              <w:rPr>
                <w:rFonts w:ascii="標楷體" w:eastAsia="標楷體" w:hAnsi="標楷體" w:hint="eastAsia"/>
              </w:rPr>
              <w:br/>
              <w:t>合計:17,000</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7F0645">
            <w:pPr>
              <w:rPr>
                <w:rFonts w:ascii="標楷體" w:eastAsia="標楷體" w:hAnsi="標楷體"/>
              </w:rPr>
            </w:pPr>
          </w:p>
        </w:tc>
      </w:tr>
      <w:tr w:rsidR="007F0645" w:rsidTr="00C80089">
        <w:trPr>
          <w:divId w:val="658460109"/>
          <w:trHeight w:val="3173"/>
        </w:trPr>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lastRenderedPageBreak/>
              <w:t>三、衛生業務-藥物藥商管理</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)加強辦理藥政業務管理工作</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１、自行監控查處藥物、化</w:t>
            </w:r>
            <w:proofErr w:type="gramStart"/>
            <w:r>
              <w:rPr>
                <w:rFonts w:ascii="標楷體" w:eastAsia="標楷體" w:hAnsi="標楷體" w:hint="eastAsia"/>
              </w:rPr>
              <w:t>粧</w:t>
            </w:r>
            <w:proofErr w:type="gramEnd"/>
            <w:r>
              <w:rPr>
                <w:rFonts w:ascii="標楷體" w:eastAsia="標楷體" w:hAnsi="標楷體" w:hint="eastAsia"/>
              </w:rPr>
              <w:t>品標示及違規廣告。</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２、自行監錄查處藥物、化</w:t>
            </w:r>
            <w:proofErr w:type="gramStart"/>
            <w:r>
              <w:rPr>
                <w:rFonts w:ascii="標楷體" w:eastAsia="標楷體" w:hAnsi="標楷體" w:hint="eastAsia"/>
              </w:rPr>
              <w:t>粧</w:t>
            </w:r>
            <w:proofErr w:type="gramEnd"/>
            <w:r>
              <w:rPr>
                <w:rFonts w:ascii="標楷體" w:eastAsia="標楷體" w:hAnsi="標楷體" w:hint="eastAsia"/>
              </w:rPr>
              <w:t>品違規廣告。</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３、針對領有及未領有管制藥品登記證之機構業者，加強管制藥品管理稽核及輔導工作。</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４、辦理正確用藥、中藥用藥安全暨藥物濫用防制教育宣導。</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C80089">
            <w:pPr>
              <w:wordWrap w:val="0"/>
              <w:spacing w:line="320" w:lineRule="exact"/>
              <w:rPr>
                <w:rFonts w:ascii="標楷體" w:eastAsia="標楷體" w:hAnsi="標楷體"/>
              </w:rPr>
            </w:pPr>
            <w:r>
              <w:rPr>
                <w:rFonts w:ascii="標楷體" w:eastAsia="標楷體" w:hAnsi="標楷體" w:hint="eastAsia"/>
              </w:rPr>
              <w:t>中央:401</w:t>
            </w:r>
            <w:r>
              <w:rPr>
                <w:rFonts w:ascii="標楷體" w:eastAsia="標楷體" w:hAnsi="標楷體" w:hint="eastAsia"/>
              </w:rPr>
              <w:br/>
              <w:t>本府:71</w:t>
            </w:r>
            <w:r>
              <w:rPr>
                <w:rFonts w:ascii="標楷體" w:eastAsia="標楷體" w:hAnsi="標楷體" w:hint="eastAsia"/>
              </w:rPr>
              <w:br/>
              <w:t>其他:0</w:t>
            </w:r>
            <w:r>
              <w:rPr>
                <w:rFonts w:ascii="標楷體" w:eastAsia="標楷體" w:hAnsi="標楷體" w:hint="eastAsia"/>
              </w:rPr>
              <w:br/>
              <w:t>合計:472</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7F0645">
            <w:pPr>
              <w:rPr>
                <w:rFonts w:ascii="標楷體" w:eastAsia="標楷體" w:hAnsi="標楷體"/>
              </w:rPr>
            </w:pPr>
          </w:p>
        </w:tc>
      </w:tr>
      <w:tr w:rsidR="007F0645" w:rsidTr="00C80089">
        <w:trPr>
          <w:divId w:val="658460109"/>
          <w:trHeight w:val="1839"/>
        </w:trPr>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四、衛生業務-食品衛生管理</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)落實食品衛生安全，加強食品衛生管理工作</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 xml:space="preserve">１、食品及營業衛生管理與稽查輔導，加強食品業者登錄查核，落實源頭管理。 </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２、食品（含泳、浴池水）抽驗。</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３、食品違規標示及廣告查緝。</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C80089">
            <w:pPr>
              <w:wordWrap w:val="0"/>
              <w:spacing w:line="320" w:lineRule="exact"/>
              <w:rPr>
                <w:rFonts w:ascii="標楷體" w:eastAsia="標楷體" w:hAnsi="標楷體"/>
              </w:rPr>
            </w:pPr>
            <w:r>
              <w:rPr>
                <w:rFonts w:ascii="標楷體" w:eastAsia="標楷體" w:hAnsi="標楷體" w:hint="eastAsia"/>
              </w:rPr>
              <w:t>中央:0</w:t>
            </w:r>
            <w:r>
              <w:rPr>
                <w:rFonts w:ascii="標楷體" w:eastAsia="標楷體" w:hAnsi="標楷體" w:hint="eastAsia"/>
              </w:rPr>
              <w:br/>
              <w:t>本府:6,618</w:t>
            </w:r>
            <w:r>
              <w:rPr>
                <w:rFonts w:ascii="標楷體" w:eastAsia="標楷體" w:hAnsi="標楷體" w:hint="eastAsia"/>
              </w:rPr>
              <w:br/>
              <w:t>其他:0</w:t>
            </w:r>
            <w:r>
              <w:rPr>
                <w:rFonts w:ascii="標楷體" w:eastAsia="標楷體" w:hAnsi="標楷體" w:hint="eastAsia"/>
              </w:rPr>
              <w:br/>
              <w:t>合計:6,618</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7F0645">
            <w:pPr>
              <w:rPr>
                <w:rFonts w:ascii="標楷體" w:eastAsia="標楷體" w:hAnsi="標楷體"/>
              </w:rPr>
            </w:pPr>
          </w:p>
        </w:tc>
      </w:tr>
      <w:tr w:rsidR="007F0645" w:rsidTr="00C80089">
        <w:trPr>
          <w:divId w:val="658460109"/>
          <w:trHeight w:val="2486"/>
        </w:trPr>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五、衛生業務-衛生稽查</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)加強辦理</w:t>
            </w:r>
            <w:proofErr w:type="gramStart"/>
            <w:r>
              <w:rPr>
                <w:rFonts w:ascii="標楷體" w:eastAsia="標楷體" w:hAnsi="標楷體" w:hint="eastAsia"/>
              </w:rPr>
              <w:t>醫</w:t>
            </w:r>
            <w:proofErr w:type="gramEnd"/>
            <w:r>
              <w:rPr>
                <w:rFonts w:ascii="標楷體" w:eastAsia="標楷體" w:hAnsi="標楷體" w:hint="eastAsia"/>
              </w:rPr>
              <w:t>政、藥政、食品稽查業務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１、加強辦理</w:t>
            </w:r>
            <w:proofErr w:type="gramStart"/>
            <w:r>
              <w:rPr>
                <w:rFonts w:ascii="標楷體" w:eastAsia="標楷體" w:hAnsi="標楷體" w:hint="eastAsia"/>
              </w:rPr>
              <w:t>菸</w:t>
            </w:r>
            <w:proofErr w:type="gramEnd"/>
            <w:r>
              <w:rPr>
                <w:rFonts w:ascii="標楷體" w:eastAsia="標楷體" w:hAnsi="標楷體" w:hint="eastAsia"/>
              </w:rPr>
              <w:t>害稽查工作。</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２、加強辦理藥商普查工作及落實民眾用藥安全。</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３、加強辦理</w:t>
            </w:r>
            <w:proofErr w:type="gramStart"/>
            <w:r>
              <w:rPr>
                <w:rFonts w:ascii="標楷體" w:eastAsia="標楷體" w:hAnsi="標楷體" w:hint="eastAsia"/>
              </w:rPr>
              <w:t>醫</w:t>
            </w:r>
            <w:proofErr w:type="gramEnd"/>
            <w:r>
              <w:rPr>
                <w:rFonts w:ascii="標楷體" w:eastAsia="標楷體" w:hAnsi="標楷體" w:hint="eastAsia"/>
              </w:rPr>
              <w:t>政、藥政、食品稽查業務之派遣機制。</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４、落實食品衛生、藥政稽查，加強食品、藥物及化</w:t>
            </w:r>
            <w:proofErr w:type="gramStart"/>
            <w:r>
              <w:rPr>
                <w:rFonts w:ascii="標楷體" w:eastAsia="標楷體" w:hAnsi="標楷體" w:hint="eastAsia"/>
              </w:rPr>
              <w:t>粧</w:t>
            </w:r>
            <w:proofErr w:type="gramEnd"/>
            <w:r>
              <w:rPr>
                <w:rFonts w:ascii="標楷體" w:eastAsia="標楷體" w:hAnsi="標楷體" w:hint="eastAsia"/>
              </w:rPr>
              <w:t>品標示管理。</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C80089">
            <w:pPr>
              <w:wordWrap w:val="0"/>
              <w:spacing w:line="320" w:lineRule="exact"/>
              <w:rPr>
                <w:rFonts w:ascii="標楷體" w:eastAsia="標楷體" w:hAnsi="標楷體"/>
              </w:rPr>
            </w:pPr>
            <w:r>
              <w:rPr>
                <w:rFonts w:ascii="標楷體" w:eastAsia="標楷體" w:hAnsi="標楷體" w:hint="eastAsia"/>
              </w:rPr>
              <w:t>中央:3,237</w:t>
            </w:r>
            <w:r>
              <w:rPr>
                <w:rFonts w:ascii="標楷體" w:eastAsia="標楷體" w:hAnsi="標楷體" w:hint="eastAsia"/>
              </w:rPr>
              <w:br/>
              <w:t>本府:5,898</w:t>
            </w:r>
            <w:r>
              <w:rPr>
                <w:rFonts w:ascii="標楷體" w:eastAsia="標楷體" w:hAnsi="標楷體" w:hint="eastAsia"/>
              </w:rPr>
              <w:br/>
              <w:t>其他:0</w:t>
            </w:r>
            <w:r>
              <w:rPr>
                <w:rFonts w:ascii="標楷體" w:eastAsia="標楷體" w:hAnsi="標楷體" w:hint="eastAsia"/>
              </w:rPr>
              <w:br/>
              <w:t>合計:9,135</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7F0645">
            <w:pPr>
              <w:rPr>
                <w:rFonts w:ascii="標楷體" w:eastAsia="標楷體" w:hAnsi="標楷體"/>
              </w:rPr>
            </w:pPr>
          </w:p>
        </w:tc>
      </w:tr>
      <w:tr w:rsidR="007F0645" w:rsidTr="00C80089">
        <w:trPr>
          <w:divId w:val="658460109"/>
          <w:trHeight w:val="21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lastRenderedPageBreak/>
              <w:t>六、衛生業務-公共衛生護理與保健</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)用心呵護鄉親健康，推行萬人健檢</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１、辦理並提高整合式健康篩檢服務，每年提供12,000</w:t>
            </w:r>
            <w:proofErr w:type="gramStart"/>
            <w:r>
              <w:rPr>
                <w:rFonts w:ascii="標楷體" w:eastAsia="標楷體" w:hAnsi="標楷體" w:hint="eastAsia"/>
              </w:rPr>
              <w:t>人篩檢</w:t>
            </w:r>
            <w:proofErr w:type="gramEnd"/>
            <w:r>
              <w:rPr>
                <w:rFonts w:ascii="標楷體" w:eastAsia="標楷體" w:hAnsi="標楷體" w:hint="eastAsia"/>
              </w:rPr>
              <w:t>服務。</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２、提高整合式健康篩檢異常個案追蹤完成率。</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３、辦理腹部肝癌超音波篩檢服務。</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４、辦理胃幽門桿菌篩檢服務。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C80089">
            <w:pPr>
              <w:wordWrap w:val="0"/>
              <w:spacing w:line="320" w:lineRule="exact"/>
              <w:rPr>
                <w:rFonts w:ascii="標楷體" w:eastAsia="標楷體" w:hAnsi="標楷體"/>
              </w:rPr>
            </w:pPr>
            <w:r>
              <w:rPr>
                <w:rFonts w:ascii="標楷體" w:eastAsia="標楷體" w:hAnsi="標楷體" w:hint="eastAsia"/>
              </w:rPr>
              <w:t>中央:5,000</w:t>
            </w:r>
            <w:r>
              <w:rPr>
                <w:rFonts w:ascii="標楷體" w:eastAsia="標楷體" w:hAnsi="標楷體" w:hint="eastAsia"/>
              </w:rPr>
              <w:br/>
              <w:t>本府:7,735</w:t>
            </w:r>
            <w:r>
              <w:rPr>
                <w:rFonts w:ascii="標楷體" w:eastAsia="標楷體" w:hAnsi="標楷體" w:hint="eastAsia"/>
              </w:rPr>
              <w:br/>
              <w:t>其他:500</w:t>
            </w:r>
            <w:r>
              <w:rPr>
                <w:rFonts w:ascii="標楷體" w:eastAsia="標楷體" w:hAnsi="標楷體" w:hint="eastAsia"/>
              </w:rPr>
              <w:br/>
              <w:t>合計:13,235</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7F0645">
            <w:pPr>
              <w:rPr>
                <w:rFonts w:ascii="標楷體" w:eastAsia="標楷體" w:hAnsi="標楷體"/>
              </w:rPr>
            </w:pPr>
          </w:p>
        </w:tc>
      </w:tr>
      <w:tr w:rsidR="007F0645" w:rsidTr="00C80089">
        <w:trPr>
          <w:divId w:val="658460109"/>
          <w:trHeight w:val="212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(二)嬰幼兒健康照護</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１、嬰幼兒健康管理服務：由衛生所公共衛生護理人員提供當年出生嬰幼兒管理與發展篩檢，每年提供2,000人次服務。</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２、提供外籍與大陸配偶醫療生育保健服務。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C80089">
            <w:pPr>
              <w:wordWrap w:val="0"/>
              <w:spacing w:line="320" w:lineRule="exact"/>
              <w:rPr>
                <w:rFonts w:ascii="標楷體" w:eastAsia="標楷體" w:hAnsi="標楷體"/>
              </w:rPr>
            </w:pPr>
            <w:r>
              <w:rPr>
                <w:rFonts w:ascii="標楷體" w:eastAsia="標楷體" w:hAnsi="標楷體" w:hint="eastAsia"/>
              </w:rPr>
              <w:t>中央:1,530</w:t>
            </w:r>
            <w:r>
              <w:rPr>
                <w:rFonts w:ascii="標楷體" w:eastAsia="標楷體" w:hAnsi="標楷體" w:hint="eastAsia"/>
              </w:rPr>
              <w:br/>
              <w:t>本府:256</w:t>
            </w:r>
            <w:r>
              <w:rPr>
                <w:rFonts w:ascii="標楷體" w:eastAsia="標楷體" w:hAnsi="標楷體" w:hint="eastAsia"/>
              </w:rPr>
              <w:br/>
              <w:t>其他:0</w:t>
            </w:r>
            <w:r>
              <w:rPr>
                <w:rFonts w:ascii="標楷體" w:eastAsia="標楷體" w:hAnsi="標楷體" w:hint="eastAsia"/>
              </w:rPr>
              <w:br/>
              <w:t>合計:1,786</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7F0645">
            <w:pPr>
              <w:rPr>
                <w:rFonts w:ascii="標楷體" w:eastAsia="標楷體" w:hAnsi="標楷體"/>
              </w:rPr>
            </w:pPr>
          </w:p>
        </w:tc>
      </w:tr>
      <w:tr w:rsidR="007F0645">
        <w:trPr>
          <w:divId w:val="65846010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F0645" w:rsidRDefault="007F0645">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(三)社區健康營造</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１、辦理健康</w:t>
            </w:r>
            <w:proofErr w:type="gramStart"/>
            <w:r>
              <w:rPr>
                <w:rFonts w:ascii="標楷體" w:eastAsia="標楷體" w:hAnsi="標楷體" w:hint="eastAsia"/>
              </w:rPr>
              <w:t>新煮張社區</w:t>
            </w:r>
            <w:proofErr w:type="gramEnd"/>
            <w:r>
              <w:rPr>
                <w:rFonts w:ascii="標楷體" w:eastAsia="標楷體" w:hAnsi="標楷體" w:hint="eastAsia"/>
              </w:rPr>
              <w:t>推廣。</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２、辦理社區體能檢測列車。</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３、辦理</w:t>
            </w:r>
            <w:proofErr w:type="gramStart"/>
            <w:r>
              <w:rPr>
                <w:rFonts w:ascii="標楷體" w:eastAsia="標楷體" w:hAnsi="標楷體" w:hint="eastAsia"/>
              </w:rPr>
              <w:t>菸</w:t>
            </w:r>
            <w:proofErr w:type="gramEnd"/>
            <w:r>
              <w:rPr>
                <w:rFonts w:ascii="標楷體" w:eastAsia="標楷體" w:hAnsi="標楷體" w:hint="eastAsia"/>
              </w:rPr>
              <w:t>害防制宣導活動。</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C80089">
            <w:pPr>
              <w:wordWrap w:val="0"/>
              <w:spacing w:line="320" w:lineRule="exact"/>
              <w:rPr>
                <w:rFonts w:ascii="標楷體" w:eastAsia="標楷體" w:hAnsi="標楷體"/>
              </w:rPr>
            </w:pPr>
            <w:r>
              <w:rPr>
                <w:rFonts w:ascii="標楷體" w:eastAsia="標楷體" w:hAnsi="標楷體" w:hint="eastAsia"/>
              </w:rPr>
              <w:t>中央:635</w:t>
            </w:r>
            <w:r>
              <w:rPr>
                <w:rFonts w:ascii="標楷體" w:eastAsia="標楷體" w:hAnsi="標楷體" w:hint="eastAsia"/>
              </w:rPr>
              <w:br/>
              <w:t>本府:200</w:t>
            </w:r>
            <w:r>
              <w:rPr>
                <w:rFonts w:ascii="標楷體" w:eastAsia="標楷體" w:hAnsi="標楷體" w:hint="eastAsia"/>
              </w:rPr>
              <w:br/>
              <w:t>其他:0</w:t>
            </w:r>
            <w:r>
              <w:rPr>
                <w:rFonts w:ascii="標楷體" w:eastAsia="標楷體" w:hAnsi="標楷體" w:hint="eastAsia"/>
              </w:rPr>
              <w:br/>
              <w:t>合計:835</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7F0645">
            <w:pPr>
              <w:rPr>
                <w:rFonts w:ascii="標楷體" w:eastAsia="標楷體" w:hAnsi="標楷體"/>
              </w:rPr>
            </w:pPr>
          </w:p>
        </w:tc>
      </w:tr>
      <w:tr w:rsidR="007F0645" w:rsidTr="00C80089">
        <w:trPr>
          <w:divId w:val="658460109"/>
          <w:trHeight w:val="3648"/>
        </w:trPr>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七、衛生業務-衛生企劃</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)建構慢性病共同照護網，</w:t>
            </w:r>
            <w:proofErr w:type="gramStart"/>
            <w:r>
              <w:rPr>
                <w:rFonts w:ascii="標楷體" w:eastAsia="標楷體" w:hAnsi="標楷體" w:hint="eastAsia"/>
              </w:rPr>
              <w:t>完善照</w:t>
            </w:r>
            <w:proofErr w:type="gramEnd"/>
            <w:r>
              <w:rPr>
                <w:rFonts w:ascii="標楷體" w:eastAsia="標楷體" w:hAnsi="標楷體" w:hint="eastAsia"/>
              </w:rPr>
              <w:t>護機制</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１、提供30歲以上三高（血壓、血糖、血膽固醇）檢查，早期發現三高個案。</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２、提供慢性病患及一般民眾身高、體重、血壓、血糖、視力、足部免費檢查服務。</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３、提供糖尿病、慢性病腎臟病收案及衛教管理服務。</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４、提供糖尿病視網膜、腎臟病及足部等各項併發症篩檢。</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５、辦理糖尿病專業養成教育訓練，提升照護人員專業服務知能。</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C80089">
            <w:pPr>
              <w:wordWrap w:val="0"/>
              <w:spacing w:line="320" w:lineRule="exact"/>
              <w:rPr>
                <w:rFonts w:ascii="標楷體" w:eastAsia="標楷體" w:hAnsi="標楷體"/>
              </w:rPr>
            </w:pPr>
            <w:r>
              <w:rPr>
                <w:rFonts w:ascii="標楷體" w:eastAsia="標楷體" w:hAnsi="標楷體" w:hint="eastAsia"/>
              </w:rPr>
              <w:t>中央:1,342</w:t>
            </w:r>
            <w:r>
              <w:rPr>
                <w:rFonts w:ascii="標楷體" w:eastAsia="標楷體" w:hAnsi="標楷體" w:hint="eastAsia"/>
              </w:rPr>
              <w:br/>
              <w:t>本府:1,050</w:t>
            </w:r>
            <w:r>
              <w:rPr>
                <w:rFonts w:ascii="標楷體" w:eastAsia="標楷體" w:hAnsi="標楷體" w:hint="eastAsia"/>
              </w:rPr>
              <w:br/>
              <w:t>其他:0</w:t>
            </w:r>
            <w:r>
              <w:rPr>
                <w:rFonts w:ascii="標楷體" w:eastAsia="標楷體" w:hAnsi="標楷體" w:hint="eastAsia"/>
              </w:rPr>
              <w:br/>
              <w:t>合計:2,392</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7F0645">
            <w:pPr>
              <w:rPr>
                <w:rFonts w:ascii="標楷體" w:eastAsia="標楷體" w:hAnsi="標楷體"/>
              </w:rPr>
            </w:pPr>
          </w:p>
        </w:tc>
      </w:tr>
      <w:tr w:rsidR="007F0645" w:rsidTr="00C80089">
        <w:trPr>
          <w:divId w:val="658460109"/>
          <w:trHeight w:val="4717"/>
        </w:trPr>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八、衛生業務-疾病管制</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)深入社區，推動社區防疫網絡</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１、腸病毒教育訓練暨民眾衛教宣導：辦理腸病毒教育訓練及民眾衛教宣導，提升民眾對腸病毒防治之認知，防止</w:t>
            </w:r>
            <w:proofErr w:type="gramStart"/>
            <w:r>
              <w:rPr>
                <w:rFonts w:ascii="標楷體" w:eastAsia="標楷體" w:hAnsi="標楷體" w:hint="eastAsia"/>
              </w:rPr>
              <w:t>疫</w:t>
            </w:r>
            <w:proofErr w:type="gramEnd"/>
            <w:r>
              <w:rPr>
                <w:rFonts w:ascii="標楷體" w:eastAsia="標楷體" w:hAnsi="標楷體" w:hint="eastAsia"/>
              </w:rPr>
              <w:t>情擴散。</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２、登革熱病媒</w:t>
            </w:r>
            <w:proofErr w:type="gramStart"/>
            <w:r>
              <w:rPr>
                <w:rFonts w:ascii="標楷體" w:eastAsia="標楷體" w:hAnsi="標楷體" w:hint="eastAsia"/>
              </w:rPr>
              <w:t>蚊</w:t>
            </w:r>
            <w:proofErr w:type="gramEnd"/>
            <w:r>
              <w:rPr>
                <w:rFonts w:ascii="標楷體" w:eastAsia="標楷體" w:hAnsi="標楷體" w:hint="eastAsia"/>
              </w:rPr>
              <w:t>密度調查：依據本縣各鄉鎮之村里數安排登革熱病媒</w:t>
            </w:r>
            <w:proofErr w:type="gramStart"/>
            <w:r>
              <w:rPr>
                <w:rFonts w:ascii="標楷體" w:eastAsia="標楷體" w:hAnsi="標楷體" w:hint="eastAsia"/>
              </w:rPr>
              <w:t>蚊</w:t>
            </w:r>
            <w:proofErr w:type="gramEnd"/>
            <w:r>
              <w:rPr>
                <w:rFonts w:ascii="標楷體" w:eastAsia="標楷體" w:hAnsi="標楷體" w:hint="eastAsia"/>
              </w:rPr>
              <w:t>密度調查場次，加強孳生源清除及防疫宣導。</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３、結核病</w:t>
            </w:r>
            <w:proofErr w:type="gramStart"/>
            <w:r>
              <w:rPr>
                <w:rFonts w:ascii="標楷體" w:eastAsia="標楷體" w:hAnsi="標楷體" w:hint="eastAsia"/>
              </w:rPr>
              <w:t>痰塗片</w:t>
            </w:r>
            <w:proofErr w:type="gramEnd"/>
            <w:r>
              <w:rPr>
                <w:rFonts w:ascii="標楷體" w:eastAsia="標楷體" w:hAnsi="標楷體" w:hint="eastAsia"/>
              </w:rPr>
              <w:t>陽性個案都治涵蓋率：提升結核病</w:t>
            </w:r>
            <w:proofErr w:type="gramStart"/>
            <w:r>
              <w:rPr>
                <w:rFonts w:ascii="標楷體" w:eastAsia="標楷體" w:hAnsi="標楷體" w:hint="eastAsia"/>
              </w:rPr>
              <w:t>痰塗片</w:t>
            </w:r>
            <w:proofErr w:type="gramEnd"/>
            <w:r>
              <w:rPr>
                <w:rFonts w:ascii="標楷體" w:eastAsia="標楷體" w:hAnsi="標楷體" w:hint="eastAsia"/>
              </w:rPr>
              <w:t>陽性個案都治涵蓋率，提高治癒率，執行「結核病防治計畫，期望本縣結核病達成2035消除結核病願景。</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４、</w:t>
            </w:r>
            <w:proofErr w:type="gramStart"/>
            <w:r>
              <w:rPr>
                <w:rFonts w:ascii="標楷體" w:eastAsia="標楷體" w:hAnsi="標楷體" w:hint="eastAsia"/>
              </w:rPr>
              <w:t>愛滋病</w:t>
            </w:r>
            <w:proofErr w:type="gramEnd"/>
            <w:r>
              <w:rPr>
                <w:rFonts w:ascii="標楷體" w:eastAsia="標楷體" w:hAnsi="標楷體" w:hint="eastAsia"/>
              </w:rPr>
              <w:t>防治衛教宣導：透過不同之場域與族群，辦理本縣矯正機關衛教宣</w:t>
            </w:r>
            <w:r>
              <w:rPr>
                <w:rFonts w:ascii="標楷體" w:eastAsia="標楷體" w:hAnsi="標楷體" w:hint="eastAsia"/>
              </w:rPr>
              <w:lastRenderedPageBreak/>
              <w:t>導與社區藥癮者衛教。透過</w:t>
            </w:r>
            <w:proofErr w:type="gramStart"/>
            <w:r>
              <w:rPr>
                <w:rFonts w:ascii="標楷體" w:eastAsia="標楷體" w:hAnsi="標楷體" w:hint="eastAsia"/>
              </w:rPr>
              <w:t>愛滋病</w:t>
            </w:r>
            <w:proofErr w:type="gramEnd"/>
            <w:r>
              <w:rPr>
                <w:rFonts w:ascii="標楷體" w:eastAsia="標楷體" w:hAnsi="標楷體" w:hint="eastAsia"/>
              </w:rPr>
              <w:t>傳染管道，加強衛教宣導，如針頭、</w:t>
            </w:r>
            <w:proofErr w:type="gramStart"/>
            <w:r>
              <w:rPr>
                <w:rFonts w:ascii="標楷體" w:eastAsia="標楷體" w:hAnsi="標楷體" w:hint="eastAsia"/>
              </w:rPr>
              <w:t>針具</w:t>
            </w:r>
            <w:proofErr w:type="gramEnd"/>
            <w:r>
              <w:rPr>
                <w:rFonts w:ascii="標楷體" w:eastAsia="標楷體" w:hAnsi="標楷體" w:hint="eastAsia"/>
              </w:rPr>
              <w:t>、稀釋液及容器</w:t>
            </w:r>
            <w:proofErr w:type="gramStart"/>
            <w:r>
              <w:rPr>
                <w:rFonts w:ascii="標楷體" w:eastAsia="標楷體" w:hAnsi="標楷體" w:hint="eastAsia"/>
              </w:rPr>
              <w:t>勿</w:t>
            </w:r>
            <w:proofErr w:type="gramEnd"/>
            <w:r>
              <w:rPr>
                <w:rFonts w:ascii="標楷體" w:eastAsia="標楷體" w:hAnsi="標楷體" w:hint="eastAsia"/>
              </w:rPr>
              <w:t>共用、如何安全回收使用過</w:t>
            </w:r>
            <w:proofErr w:type="gramStart"/>
            <w:r>
              <w:rPr>
                <w:rFonts w:ascii="標楷體" w:eastAsia="標楷體" w:hAnsi="標楷體" w:hint="eastAsia"/>
              </w:rPr>
              <w:t>的針具</w:t>
            </w:r>
            <w:proofErr w:type="gramEnd"/>
            <w:r>
              <w:rPr>
                <w:rFonts w:ascii="標楷體" w:eastAsia="標楷體" w:hAnsi="標楷體" w:hint="eastAsia"/>
              </w:rPr>
              <w:t>、安全性行為、篩檢服務轉</w:t>
            </w:r>
            <w:proofErr w:type="gramStart"/>
            <w:r>
              <w:rPr>
                <w:rFonts w:ascii="標楷體" w:eastAsia="標楷體" w:hAnsi="標楷體" w:hint="eastAsia"/>
              </w:rPr>
              <w:t>介</w:t>
            </w:r>
            <w:proofErr w:type="gramEnd"/>
            <w:r>
              <w:rPr>
                <w:rFonts w:ascii="標楷體" w:eastAsia="標楷體" w:hAnsi="標楷體" w:hint="eastAsia"/>
              </w:rPr>
              <w:t>及篩檢重要性、轉</w:t>
            </w:r>
            <w:proofErr w:type="gramStart"/>
            <w:r>
              <w:rPr>
                <w:rFonts w:ascii="標楷體" w:eastAsia="標楷體" w:hAnsi="標楷體" w:hint="eastAsia"/>
              </w:rPr>
              <w:t>介</w:t>
            </w:r>
            <w:proofErr w:type="gramEnd"/>
            <w:r>
              <w:rPr>
                <w:rFonts w:ascii="標楷體" w:eastAsia="標楷體" w:hAnsi="標楷體" w:hint="eastAsia"/>
              </w:rPr>
              <w:t>替代治療等，全面</w:t>
            </w:r>
            <w:proofErr w:type="gramStart"/>
            <w:r>
              <w:rPr>
                <w:rFonts w:ascii="標楷體" w:eastAsia="標楷體" w:hAnsi="標楷體" w:hint="eastAsia"/>
              </w:rPr>
              <w:t>愛滋病</w:t>
            </w:r>
            <w:proofErr w:type="gramEnd"/>
            <w:r>
              <w:rPr>
                <w:rFonts w:ascii="標楷體" w:eastAsia="標楷體" w:hAnsi="標楷體" w:hint="eastAsia"/>
              </w:rPr>
              <w:t>預防宣導。</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５、提升各項預防接種基礎劑完成率：提升各項預防接種完成率，以期透過預防接種，增進對傳染病之免疫力，減少疾病危害及縣民健康。</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６、推動擴大流感疫苗接種：為提升民眾接種意願，於社區中設立流感接種服務站，以深入社區加強衛教宣導及接種服務可近性。</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C80089">
            <w:pPr>
              <w:wordWrap w:val="0"/>
              <w:spacing w:line="320" w:lineRule="exact"/>
              <w:rPr>
                <w:rFonts w:ascii="標楷體" w:eastAsia="標楷體" w:hAnsi="標楷體"/>
              </w:rPr>
            </w:pPr>
            <w:r>
              <w:rPr>
                <w:rFonts w:ascii="標楷體" w:eastAsia="標楷體" w:hAnsi="標楷體" w:hint="eastAsia"/>
              </w:rPr>
              <w:lastRenderedPageBreak/>
              <w:t>中央:68,835</w:t>
            </w:r>
            <w:r>
              <w:rPr>
                <w:rFonts w:ascii="標楷體" w:eastAsia="標楷體" w:hAnsi="標楷體" w:hint="eastAsia"/>
              </w:rPr>
              <w:br/>
              <w:t>本府:39,378</w:t>
            </w:r>
            <w:r>
              <w:rPr>
                <w:rFonts w:ascii="標楷體" w:eastAsia="標楷體" w:hAnsi="標楷體" w:hint="eastAsia"/>
              </w:rPr>
              <w:br/>
              <w:t>其他:0</w:t>
            </w:r>
            <w:r>
              <w:rPr>
                <w:rFonts w:ascii="標楷體" w:eastAsia="標楷體" w:hAnsi="標楷體" w:hint="eastAsia"/>
              </w:rPr>
              <w:br/>
              <w:t>合計:108,213</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7F0645">
            <w:pPr>
              <w:rPr>
                <w:rFonts w:ascii="標楷體" w:eastAsia="標楷體" w:hAnsi="標楷體"/>
              </w:rPr>
            </w:pPr>
          </w:p>
        </w:tc>
      </w:tr>
      <w:tr w:rsidR="007F0645" w:rsidTr="00C80089">
        <w:trPr>
          <w:divId w:val="658460109"/>
          <w:trHeight w:val="1775"/>
        </w:trPr>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lastRenderedPageBreak/>
              <w:t>九、衛生業務-公共衛生檢驗</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)加強辦理各項公共衛生檢驗工作</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１、辦理各項食品衛生檢驗及加水站水質檢驗。</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２、辦理性病血清、池水微生物、傳染病及其他臨床檢驗。</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３、免費提供民眾食品簡易檢查試劑。</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C80089">
            <w:pPr>
              <w:wordWrap w:val="0"/>
              <w:spacing w:line="320" w:lineRule="exact"/>
              <w:rPr>
                <w:rFonts w:ascii="標楷體" w:eastAsia="標楷體" w:hAnsi="標楷體"/>
              </w:rPr>
            </w:pPr>
            <w:r>
              <w:rPr>
                <w:rFonts w:ascii="標楷體" w:eastAsia="標楷體" w:hAnsi="標楷體" w:hint="eastAsia"/>
              </w:rPr>
              <w:t>中央:495</w:t>
            </w:r>
            <w:r>
              <w:rPr>
                <w:rFonts w:ascii="標楷體" w:eastAsia="標楷體" w:hAnsi="標楷體" w:hint="eastAsia"/>
              </w:rPr>
              <w:br/>
              <w:t>本府:9,499</w:t>
            </w:r>
            <w:r>
              <w:rPr>
                <w:rFonts w:ascii="標楷體" w:eastAsia="標楷體" w:hAnsi="標楷體" w:hint="eastAsia"/>
              </w:rPr>
              <w:br/>
              <w:t>其他:0</w:t>
            </w:r>
            <w:r>
              <w:rPr>
                <w:rFonts w:ascii="標楷體" w:eastAsia="標楷體" w:hAnsi="標楷體" w:hint="eastAsia"/>
              </w:rPr>
              <w:br/>
              <w:t>合計:</w:t>
            </w:r>
            <w:bookmarkStart w:id="0" w:name="_GoBack"/>
            <w:bookmarkEnd w:id="0"/>
            <w:r>
              <w:rPr>
                <w:rFonts w:ascii="標楷體" w:eastAsia="標楷體" w:hAnsi="標楷體" w:hint="eastAsia"/>
              </w:rPr>
              <w:t>9,994</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7F0645">
            <w:pPr>
              <w:rPr>
                <w:rFonts w:ascii="標楷體" w:eastAsia="標楷體" w:hAnsi="標楷體"/>
              </w:rPr>
            </w:pPr>
          </w:p>
        </w:tc>
      </w:tr>
      <w:tr w:rsidR="007F0645" w:rsidTr="00C80089">
        <w:trPr>
          <w:divId w:val="658460109"/>
          <w:trHeight w:val="1458"/>
        </w:trPr>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十、一般建築及設備-各項設備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)衛生局、所辦公廳舍整修工程</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１、衛生局辦公廳舍整修工程。</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２、衛生所整修工程。</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C80089">
            <w:pPr>
              <w:wordWrap w:val="0"/>
              <w:spacing w:line="320" w:lineRule="exact"/>
              <w:rPr>
                <w:rFonts w:ascii="標楷體" w:eastAsia="標楷體" w:hAnsi="標楷體"/>
              </w:rPr>
            </w:pPr>
            <w:r>
              <w:rPr>
                <w:rFonts w:ascii="標楷體" w:eastAsia="標楷體" w:hAnsi="標楷體" w:hint="eastAsia"/>
              </w:rPr>
              <w:t>中央:0</w:t>
            </w:r>
            <w:r>
              <w:rPr>
                <w:rFonts w:ascii="標楷體" w:eastAsia="標楷體" w:hAnsi="標楷體" w:hint="eastAsia"/>
              </w:rPr>
              <w:br/>
              <w:t>本府:6,000</w:t>
            </w:r>
            <w:r>
              <w:rPr>
                <w:rFonts w:ascii="標楷體" w:eastAsia="標楷體" w:hAnsi="標楷體" w:hint="eastAsia"/>
              </w:rPr>
              <w:br/>
              <w:t>其他:0</w:t>
            </w:r>
            <w:r>
              <w:rPr>
                <w:rFonts w:ascii="標楷體" w:eastAsia="標楷體" w:hAnsi="標楷體" w:hint="eastAsia"/>
              </w:rPr>
              <w:br/>
              <w:t>合計:6,000</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7F0645">
            <w:pPr>
              <w:rPr>
                <w:rFonts w:ascii="標楷體" w:eastAsia="標楷體" w:hAnsi="標楷體"/>
              </w:rPr>
            </w:pPr>
          </w:p>
        </w:tc>
      </w:tr>
      <w:tr w:rsidR="007F0645" w:rsidTr="00C80089">
        <w:trPr>
          <w:divId w:val="658460109"/>
          <w:trHeight w:val="2817"/>
        </w:trPr>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720" w:hanging="720"/>
              <w:rPr>
                <w:rFonts w:ascii="標楷體" w:eastAsia="標楷體" w:hAnsi="標楷體"/>
              </w:rPr>
            </w:pPr>
            <w:r>
              <w:rPr>
                <w:rFonts w:ascii="標楷體" w:eastAsia="標楷體" w:hAnsi="標楷體" w:hint="eastAsia"/>
              </w:rPr>
              <w:t>十一、衛生業務-服務效能</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)提供本縣</w:t>
            </w:r>
            <w:proofErr w:type="gramStart"/>
            <w:r>
              <w:rPr>
                <w:rFonts w:ascii="標楷體" w:eastAsia="標楷體" w:hAnsi="標楷體" w:hint="eastAsia"/>
              </w:rPr>
              <w:t>醫</w:t>
            </w:r>
            <w:proofErr w:type="gramEnd"/>
            <w:r>
              <w:rPr>
                <w:rFonts w:ascii="標楷體" w:eastAsia="標楷體" w:hAnsi="標楷體" w:hint="eastAsia"/>
              </w:rPr>
              <w:t>事</w:t>
            </w:r>
            <w:proofErr w:type="gramStart"/>
            <w:r>
              <w:rPr>
                <w:rFonts w:ascii="標楷體" w:eastAsia="標楷體" w:hAnsi="標楷體" w:hint="eastAsia"/>
              </w:rPr>
              <w:t>人員辦照30分鐘</w:t>
            </w:r>
            <w:proofErr w:type="gramEnd"/>
            <w:r>
              <w:rPr>
                <w:rFonts w:ascii="標楷體" w:eastAsia="標楷體" w:hAnsi="標楷體" w:hint="eastAsia"/>
              </w:rPr>
              <w:t>取件服務</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１、設置「便捷服務中心」，提供本縣</w:t>
            </w:r>
            <w:proofErr w:type="gramStart"/>
            <w:r>
              <w:rPr>
                <w:rFonts w:ascii="標楷體" w:eastAsia="標楷體" w:hAnsi="標楷體" w:hint="eastAsia"/>
              </w:rPr>
              <w:t>醫</w:t>
            </w:r>
            <w:proofErr w:type="gramEnd"/>
            <w:r>
              <w:rPr>
                <w:rFonts w:ascii="標楷體" w:eastAsia="標楷體" w:hAnsi="標楷體" w:hint="eastAsia"/>
              </w:rPr>
              <w:t>事人員現場30分鐘快速換照服務。</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２、提供友善、健康、安全服務環境：舒適等候區備有沙發座椅及書報、雜誌，服務台提供老花眼鏡、紙筆、影印及奉茶與專人引導等，設有量身高、體重、血壓、哺乳室及AED等健康設施。</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7F0645">
            <w:pPr>
              <w:wordWrap w:val="0"/>
              <w:spacing w:line="32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7F0645">
            <w:pPr>
              <w:rPr>
                <w:rFonts w:ascii="標楷體" w:eastAsia="標楷體" w:hAnsi="標楷體"/>
              </w:rPr>
            </w:pPr>
          </w:p>
        </w:tc>
      </w:tr>
      <w:tr w:rsidR="007F0645">
        <w:trPr>
          <w:divId w:val="658460109"/>
        </w:trPr>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720" w:hanging="720"/>
              <w:rPr>
                <w:rFonts w:ascii="標楷體" w:eastAsia="標楷體" w:hAnsi="標楷體"/>
              </w:rPr>
            </w:pPr>
            <w:r>
              <w:rPr>
                <w:rFonts w:ascii="標楷體" w:eastAsia="標楷體" w:hAnsi="標楷體" w:hint="eastAsia"/>
              </w:rPr>
              <w:t>十二、衛生業務-組織學習</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)推動提案制度與成立品管圈，提升服務品質</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１、每年推動提案制度，依年度提案計畫，進行本局提案作業，作為服務創新改善。</w:t>
            </w:r>
          </w:p>
          <w:p w:rsidR="007F0645" w:rsidRDefault="001D6F00">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２、每年推動品管圈，成立品管圈推動小組，進行</w:t>
            </w:r>
            <w:proofErr w:type="gramStart"/>
            <w:r>
              <w:rPr>
                <w:rFonts w:ascii="標楷體" w:eastAsia="標楷體" w:hAnsi="標楷體" w:hint="eastAsia"/>
              </w:rPr>
              <w:t>本局品管</w:t>
            </w:r>
            <w:proofErr w:type="gramEnd"/>
            <w:r>
              <w:rPr>
                <w:rFonts w:ascii="標楷體" w:eastAsia="標楷體" w:hAnsi="標楷體" w:hint="eastAsia"/>
              </w:rPr>
              <w:t>圈活動，完成書面成果報告及辦理品管圈成果發表。</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1D6F00" w:rsidP="00C80089">
            <w:pPr>
              <w:wordWrap w:val="0"/>
              <w:spacing w:line="320" w:lineRule="exact"/>
              <w:rPr>
                <w:rFonts w:ascii="標楷體" w:eastAsia="標楷體" w:hAnsi="標楷體"/>
              </w:rPr>
            </w:pPr>
            <w:r>
              <w:rPr>
                <w:rFonts w:ascii="標楷體" w:eastAsia="標楷體" w:hAnsi="標楷體" w:hint="eastAsia"/>
              </w:rPr>
              <w:t>中央:0</w:t>
            </w:r>
            <w:r>
              <w:rPr>
                <w:rFonts w:ascii="標楷體" w:eastAsia="標楷體" w:hAnsi="標楷體" w:hint="eastAsia"/>
              </w:rPr>
              <w:br/>
              <w:t>本府:0</w:t>
            </w:r>
            <w:r>
              <w:rPr>
                <w:rFonts w:ascii="標楷體" w:eastAsia="標楷體" w:hAnsi="標楷體" w:hint="eastAsia"/>
              </w:rPr>
              <w:br/>
              <w:t>其他:200</w:t>
            </w:r>
            <w:r>
              <w:rPr>
                <w:rFonts w:ascii="標楷體" w:eastAsia="標楷體" w:hAnsi="標楷體" w:hint="eastAsia"/>
              </w:rPr>
              <w:br/>
              <w:t>合計:200</w:t>
            </w:r>
          </w:p>
        </w:tc>
        <w:tc>
          <w:tcPr>
            <w:tcW w:w="0" w:type="auto"/>
            <w:tcBorders>
              <w:top w:val="outset" w:sz="6" w:space="0" w:color="000000"/>
              <w:left w:val="outset" w:sz="6" w:space="0" w:color="000000"/>
              <w:bottom w:val="outset" w:sz="6" w:space="0" w:color="000000"/>
              <w:right w:val="outset" w:sz="6" w:space="0" w:color="000000"/>
            </w:tcBorders>
            <w:hideMark/>
          </w:tcPr>
          <w:p w:rsidR="007F0645" w:rsidRDefault="007F0645">
            <w:pPr>
              <w:rPr>
                <w:rFonts w:ascii="標楷體" w:eastAsia="標楷體" w:hAnsi="標楷體"/>
              </w:rPr>
            </w:pPr>
          </w:p>
        </w:tc>
      </w:tr>
    </w:tbl>
    <w:p w:rsidR="001D6F00" w:rsidRDefault="001D6F00" w:rsidP="00EF75D2">
      <w:pPr>
        <w:divId w:val="658460109"/>
      </w:pPr>
    </w:p>
    <w:sectPr w:rsidR="001D6F00">
      <w:footerReference w:type="default" r:id="rId6"/>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DAC" w:rsidRDefault="00972DAC">
      <w:r>
        <w:separator/>
      </w:r>
    </w:p>
  </w:endnote>
  <w:endnote w:type="continuationSeparator" w:id="0">
    <w:p w:rsidR="00972DAC" w:rsidRDefault="0097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52" w:rsidRDefault="00396C52">
    <w:pPr>
      <w:pStyle w:val="a3"/>
      <w:framePr w:wrap="around" w:vAnchor="text" w:hAnchor="margin" w:xAlign="center" w:y="1"/>
      <w:rPr>
        <w:rStyle w:val="a5"/>
        <w:sz w:val="20"/>
        <w:szCs w:val="20"/>
      </w:rPr>
    </w:pP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C80089">
      <w:rPr>
        <w:rStyle w:val="a5"/>
        <w:noProof/>
        <w:sz w:val="20"/>
        <w:szCs w:val="20"/>
      </w:rPr>
      <w:t>12</w:t>
    </w:r>
    <w:r>
      <w:rPr>
        <w:rStyle w:val="a5"/>
        <w:rFonts w:hint="eastAsia"/>
        <w:sz w:val="20"/>
        <w:szCs w:val="20"/>
      </w:rPr>
      <w:fldChar w:fldCharType="end"/>
    </w:r>
  </w:p>
  <w:p w:rsidR="00396C52" w:rsidRDefault="00396C5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DAC" w:rsidRDefault="00972DAC">
      <w:r>
        <w:separator/>
      </w:r>
    </w:p>
  </w:footnote>
  <w:footnote w:type="continuationSeparator" w:id="0">
    <w:p w:rsidR="00972DAC" w:rsidRDefault="00972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73"/>
    <w:rsid w:val="001D6F00"/>
    <w:rsid w:val="00396C52"/>
    <w:rsid w:val="003E4451"/>
    <w:rsid w:val="0073566F"/>
    <w:rsid w:val="007F0645"/>
    <w:rsid w:val="00972DAC"/>
    <w:rsid w:val="00C80089"/>
    <w:rsid w:val="00DA0873"/>
    <w:rsid w:val="00DC32AD"/>
    <w:rsid w:val="00EF75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B6FC0"/>
  <w15:docId w15:val="{156A88CB-48A4-46F8-BCD5-7B15E072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46010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12</Pages>
  <Words>1526</Words>
  <Characters>8703</Characters>
  <Application>Microsoft Office Word</Application>
  <DocSecurity>0</DocSecurity>
  <Lines>72</Lines>
  <Paragraphs>20</Paragraphs>
  <ScaleCrop>false</ScaleCrop>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chcg</dc:creator>
  <cp:lastModifiedBy>USER</cp:lastModifiedBy>
  <cp:revision>4</cp:revision>
  <dcterms:created xsi:type="dcterms:W3CDTF">2020-08-10T08:44:00Z</dcterms:created>
  <dcterms:modified xsi:type="dcterms:W3CDTF">2020-08-12T07:15:00Z</dcterms:modified>
</cp:coreProperties>
</file>