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58" w:rsidRPr="004C3CCB" w:rsidRDefault="00CE4E61" w:rsidP="00835758">
      <w:pPr>
        <w:spacing w:afterLines="100" w:after="240"/>
        <w:jc w:val="center"/>
        <w:rPr>
          <w:rFonts w:ascii="Times New Roman" w:eastAsia="標楷體" w:hAnsi="Times New Roman" w:cs="Times New Roman"/>
          <w:sz w:val="32"/>
        </w:rPr>
      </w:pPr>
      <w:r w:rsidRPr="004C3CCB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76E54" wp14:editId="7B906959">
                <wp:simplePos x="0" y="0"/>
                <wp:positionH relativeFrom="margin">
                  <wp:posOffset>8542020</wp:posOffset>
                </wp:positionH>
                <wp:positionV relativeFrom="page">
                  <wp:posOffset>731520</wp:posOffset>
                </wp:positionV>
                <wp:extent cx="550545" cy="29845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6B" w:rsidRPr="00692DE1" w:rsidRDefault="00D6706B" w:rsidP="00CE4E61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92DE1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76E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2.6pt;margin-top:57.6pt;width:43.35pt;height:2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">
                <v:textbox style="mso-fit-shape-to-text:t">
                  <w:txbxContent>
                    <w:p w:rsidR="00D6706B" w:rsidRPr="00692DE1" w:rsidRDefault="00D6706B" w:rsidP="00CE4E61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92DE1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5758" w:rsidRPr="004C3CCB">
        <w:rPr>
          <w:rFonts w:ascii="Times New Roman" w:eastAsia="標楷體" w:hAnsi="Times New Roman" w:cs="Times New Roman"/>
          <w:sz w:val="32"/>
        </w:rPr>
        <w:t>因應</w:t>
      </w:r>
      <w:r w:rsidR="00835758" w:rsidRPr="004C3CCB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="00835758" w:rsidRPr="004C3CCB">
        <w:rPr>
          <w:rFonts w:ascii="Times New Roman" w:eastAsia="標楷體" w:hAnsi="Times New Roman" w:cs="Times New Roman"/>
          <w:sz w:val="32"/>
        </w:rPr>
        <w:t>疫</w:t>
      </w:r>
      <w:proofErr w:type="gramEnd"/>
      <w:r w:rsidR="00835758" w:rsidRPr="004C3CCB">
        <w:rPr>
          <w:rFonts w:ascii="Times New Roman" w:eastAsia="標楷體" w:hAnsi="Times New Roman" w:cs="Times New Roman"/>
          <w:sz w:val="32"/>
        </w:rPr>
        <w:t>情</w:t>
      </w:r>
      <w:r w:rsidR="00835758" w:rsidRPr="004C3CCB">
        <w:rPr>
          <w:rFonts w:ascii="標楷體" w:eastAsia="標楷體" w:hAnsi="標楷體" w:cs="Times New Roman"/>
          <w:sz w:val="32"/>
        </w:rPr>
        <w:t>○○</w:t>
      </w:r>
      <w:r w:rsidR="00835758" w:rsidRPr="004C3CCB">
        <w:rPr>
          <w:rFonts w:ascii="Times New Roman" w:eastAsia="標楷體" w:hAnsi="Times New Roman" w:cs="Times New Roman"/>
          <w:sz w:val="32"/>
        </w:rPr>
        <w:t>機構訪客實地探訪管理</w:t>
      </w:r>
      <w:r w:rsidR="00835758" w:rsidRPr="004C3CCB">
        <w:rPr>
          <w:rFonts w:ascii="Times New Roman" w:eastAsia="標楷體" w:hAnsi="Times New Roman" w:cs="Times New Roman"/>
          <w:sz w:val="32"/>
        </w:rPr>
        <w:t>(</w:t>
      </w:r>
      <w:r w:rsidR="00835758" w:rsidRPr="004C3CCB">
        <w:rPr>
          <w:rFonts w:ascii="Times New Roman" w:eastAsia="標楷體" w:hAnsi="Times New Roman" w:cs="Times New Roman"/>
          <w:sz w:val="32"/>
        </w:rPr>
        <w:t>範例</w:t>
      </w:r>
      <w:r w:rsidR="00835758" w:rsidRPr="004C3CCB">
        <w:rPr>
          <w:rFonts w:ascii="Times New Roman" w:eastAsia="標楷體" w:hAnsi="Times New Roman" w:cs="Times New Roman"/>
          <w:sz w:val="32"/>
        </w:rPr>
        <w:t>)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b/>
        </w:rPr>
      </w:pPr>
      <w:r w:rsidRPr="004C3CCB">
        <w:rPr>
          <w:rFonts w:ascii="Cambria Math" w:eastAsia="Cambria Math" w:hAnsi="Cambria Math" w:cs="Cambria Math" w:hint="eastAsia"/>
          <w:b/>
        </w:rPr>
        <w:t>◎</w:t>
      </w:r>
      <w:r w:rsidRPr="004C3CCB">
        <w:rPr>
          <w:rFonts w:ascii="Times New Roman" w:eastAsia="標楷體" w:hAnsi="Times New Roman" w:cs="Times New Roman"/>
          <w:b/>
        </w:rPr>
        <w:t>訪客管理注意事項：</w:t>
      </w:r>
    </w:p>
    <w:p w:rsidR="00835758" w:rsidRPr="004C3CCB" w:rsidRDefault="00835758" w:rsidP="00835758">
      <w:pPr>
        <w:snapToGrid w:val="0"/>
        <w:spacing w:line="34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考量國內</w:t>
      </w:r>
      <w:proofErr w:type="gramStart"/>
      <w:r w:rsidRPr="004C3CCB">
        <w:rPr>
          <w:rFonts w:ascii="Times New Roman" w:eastAsia="標楷體" w:hAnsi="Times New Roman" w:cs="Times New Roman"/>
          <w:szCs w:val="24"/>
        </w:rPr>
        <w:t>疫情趨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緩穩定，自</w:t>
      </w:r>
      <w:r w:rsidRPr="004C3CCB">
        <w:rPr>
          <w:rFonts w:ascii="Times New Roman" w:eastAsia="標楷體" w:hAnsi="Times New Roman" w:cs="Times New Roman"/>
          <w:szCs w:val="24"/>
        </w:rPr>
        <w:t>109</w:t>
      </w:r>
      <w:r w:rsidRPr="004C3CCB">
        <w:rPr>
          <w:rFonts w:ascii="Times New Roman" w:eastAsia="標楷體" w:hAnsi="Times New Roman" w:cs="Times New Roman"/>
          <w:szCs w:val="24"/>
        </w:rPr>
        <w:t>年</w:t>
      </w:r>
      <w:r w:rsidRPr="004C3CCB">
        <w:rPr>
          <w:rFonts w:ascii="Times New Roman" w:eastAsia="標楷體" w:hAnsi="Times New Roman" w:cs="Times New Roman"/>
          <w:szCs w:val="24"/>
        </w:rPr>
        <w:t>5</w:t>
      </w:r>
      <w:r w:rsidRPr="004C3CCB">
        <w:rPr>
          <w:rFonts w:ascii="Times New Roman" w:eastAsia="標楷體" w:hAnsi="Times New Roman" w:cs="Times New Roman"/>
          <w:szCs w:val="24"/>
        </w:rPr>
        <w:t>月</w:t>
      </w:r>
      <w:r w:rsidRPr="004C3CCB">
        <w:rPr>
          <w:rFonts w:ascii="Times New Roman" w:eastAsia="標楷體" w:hAnsi="Times New Roman" w:cs="Times New Roman"/>
          <w:szCs w:val="24"/>
        </w:rPr>
        <w:t>1</w:t>
      </w:r>
      <w:r w:rsidRPr="004C3CCB">
        <w:rPr>
          <w:rFonts w:ascii="Times New Roman" w:eastAsia="標楷體" w:hAnsi="Times New Roman" w:cs="Times New Roman"/>
          <w:szCs w:val="24"/>
        </w:rPr>
        <w:t>日起，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開放訪客實地探視；惟</w:t>
      </w:r>
      <w:r w:rsidRPr="004C3CCB">
        <w:rPr>
          <w:rFonts w:ascii="Times New Roman" w:eastAsia="標楷體" w:hAnsi="Times New Roman" w:cs="Times New Roman"/>
          <w:szCs w:val="24"/>
        </w:rPr>
        <w:t>為防範</w:t>
      </w:r>
      <w:proofErr w:type="gramStart"/>
      <w:r w:rsidRPr="004C3CCB">
        <w:rPr>
          <w:rFonts w:ascii="Times New Roman" w:eastAsia="標楷體" w:hAnsi="Times New Roman" w:cs="Times New Roman"/>
          <w:szCs w:val="24"/>
        </w:rPr>
        <w:t>疫情在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機構內傳播的風險，機構、住民及家屬仍須遵守下列管理規則：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4C3CCB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預約</w:t>
      </w:r>
      <w:proofErr w:type="gramStart"/>
      <w:r w:rsidRPr="004C3CCB">
        <w:rPr>
          <w:rFonts w:ascii="Times New Roman" w:eastAsia="標楷體" w:hAnsi="Times New Roman" w:cs="Times New Roman"/>
          <w:szCs w:val="24"/>
        </w:rPr>
        <w:t>實聯制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。</w:t>
      </w:r>
    </w:p>
    <w:p w:rsidR="000C1C47" w:rsidRPr="004C3CCB" w:rsidRDefault="00835758" w:rsidP="00444483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每位住民</w:t>
      </w:r>
      <w:r w:rsidRPr="004C3CCB">
        <w:rPr>
          <w:rFonts w:ascii="Times New Roman" w:eastAsia="標楷體" w:hAnsi="Times New Roman" w:cs="Times New Roman"/>
          <w:szCs w:val="24"/>
        </w:rPr>
        <w:t>1</w:t>
      </w:r>
      <w:r w:rsidRPr="004C3CCB">
        <w:rPr>
          <w:rFonts w:ascii="Times New Roman" w:eastAsia="標楷體" w:hAnsi="Times New Roman" w:cs="Times New Roman"/>
          <w:szCs w:val="24"/>
        </w:rPr>
        <w:t>天限探視</w:t>
      </w:r>
      <w:r w:rsidRPr="004C3CCB">
        <w:rPr>
          <w:rFonts w:ascii="Times New Roman" w:eastAsia="標楷體" w:hAnsi="Times New Roman" w:cs="Times New Roman"/>
          <w:szCs w:val="24"/>
        </w:rPr>
        <w:t>1</w:t>
      </w:r>
      <w:r w:rsidRPr="004C3CCB">
        <w:rPr>
          <w:rFonts w:ascii="Times New Roman" w:eastAsia="標楷體" w:hAnsi="Times New Roman" w:cs="Times New Roman"/>
          <w:szCs w:val="24"/>
        </w:rPr>
        <w:t>次，每組訪客人數不可多於</w:t>
      </w:r>
      <w:r w:rsidRPr="004C3CCB">
        <w:rPr>
          <w:rFonts w:ascii="Times New Roman" w:eastAsia="標楷體" w:hAnsi="Times New Roman" w:cs="Times New Roman"/>
          <w:szCs w:val="24"/>
        </w:rPr>
        <w:t>3</w:t>
      </w:r>
      <w:r w:rsidRPr="004C3CCB">
        <w:rPr>
          <w:rFonts w:ascii="Times New Roman" w:eastAsia="標楷體" w:hAnsi="Times New Roman" w:cs="Times New Roman"/>
          <w:szCs w:val="24"/>
        </w:rPr>
        <w:t>人</w:t>
      </w:r>
      <w:r w:rsidRPr="004C3CCB">
        <w:rPr>
          <w:rFonts w:ascii="Times New Roman" w:eastAsia="標楷體" w:hAnsi="Times New Roman" w:cs="Times New Roman"/>
          <w:szCs w:val="24"/>
        </w:rPr>
        <w:t>(</w:t>
      </w:r>
      <w:r w:rsidRPr="004C3CCB">
        <w:rPr>
          <w:rFonts w:ascii="Times New Roman" w:eastAsia="標楷體" w:hAnsi="Times New Roman" w:cs="Times New Roman"/>
          <w:szCs w:val="24"/>
        </w:rPr>
        <w:t>包括兒童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；同一時段若安排多位住民接受探視，不同住民</w:t>
      </w:r>
      <w:proofErr w:type="gramStart"/>
      <w:r w:rsidR="00444483" w:rsidRPr="004C3CCB">
        <w:rPr>
          <w:rFonts w:ascii="Times New Roman" w:eastAsia="標楷體" w:hAnsi="Times New Roman" w:cs="Times New Roman" w:hint="eastAsia"/>
          <w:szCs w:val="24"/>
        </w:rPr>
        <w:t>訪客間須維持</w:t>
      </w:r>
      <w:proofErr w:type="gramEnd"/>
      <w:r w:rsidR="00444483" w:rsidRPr="004C3CCB">
        <w:rPr>
          <w:rFonts w:ascii="Times New Roman" w:eastAsia="標楷體" w:hAnsi="Times New Roman" w:cs="Times New Roman" w:hint="eastAsia"/>
          <w:szCs w:val="24"/>
        </w:rPr>
        <w:t>社交距離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(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室內</w:t>
      </w:r>
      <w:proofErr w:type="gramStart"/>
      <w:r w:rsidR="00444483" w:rsidRPr="004C3CCB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="00444483" w:rsidRPr="004C3CCB">
        <w:rPr>
          <w:rFonts w:ascii="Times New Roman" w:eastAsia="標楷體" w:hAnsi="Times New Roman" w:cs="Times New Roman" w:hint="eastAsia"/>
          <w:szCs w:val="24"/>
        </w:rPr>
        <w:t>1.5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公尺，室外</w:t>
      </w:r>
      <w:proofErr w:type="gramStart"/>
      <w:r w:rsidR="00444483" w:rsidRPr="004C3CCB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="00444483" w:rsidRPr="004C3CCB">
        <w:rPr>
          <w:rFonts w:ascii="Times New Roman" w:eastAsia="標楷體" w:hAnsi="Times New Roman" w:cs="Times New Roman" w:hint="eastAsia"/>
          <w:szCs w:val="24"/>
        </w:rPr>
        <w:t>1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公尺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落實詢問訪客</w:t>
      </w:r>
      <w:r w:rsidRPr="004C3CCB">
        <w:rPr>
          <w:rFonts w:ascii="Times New Roman" w:eastAsia="標楷體" w:hAnsi="Times New Roman" w:cs="Times New Roman"/>
          <w:szCs w:val="24"/>
        </w:rPr>
        <w:t>TOCC(</w:t>
      </w:r>
      <w:r w:rsidRPr="004C3CCB">
        <w:rPr>
          <w:rFonts w:ascii="Times New Roman" w:eastAsia="標楷體" w:hAnsi="Times New Roman" w:cs="Times New Roman"/>
          <w:szCs w:val="24"/>
        </w:rPr>
        <w:t>旅遊史、職業、接觸史、群聚史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等資訊，並詳實紀錄。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落實測量訪客體溫並詳實紀錄；限制具</w:t>
      </w:r>
      <w:r w:rsidRPr="004C3CCB">
        <w:rPr>
          <w:rFonts w:ascii="Times New Roman" w:eastAsia="標楷體" w:hAnsi="Times New Roman" w:cs="Times New Roman"/>
          <w:szCs w:val="24"/>
        </w:rPr>
        <w:t>COVID-19</w:t>
      </w:r>
      <w:r w:rsidRPr="004C3CCB">
        <w:rPr>
          <w:rFonts w:ascii="Times New Roman" w:eastAsia="標楷體" w:hAnsi="Times New Roman" w:cs="Times New Roman"/>
          <w:szCs w:val="24"/>
        </w:rPr>
        <w:t>感染風險或有發燒或呼吸道症狀的人進入機構；訪客應全程佩戴口罩，落實手部衛生、呼吸道衛生及咳嗽禮節，不可與住民共餐。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具有活動能力，可下床行動之住民，儘量安排在公共區域會面。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不具備活動能力無法</w:t>
      </w:r>
      <w:r w:rsidR="00312C50" w:rsidRPr="004C3CCB">
        <w:rPr>
          <w:rFonts w:ascii="Times New Roman" w:eastAsia="標楷體" w:hAnsi="Times New Roman" w:cs="Times New Roman" w:hint="eastAsia"/>
          <w:szCs w:val="24"/>
        </w:rPr>
        <w:t>自行</w:t>
      </w:r>
      <w:r w:rsidRPr="004C3CCB">
        <w:rPr>
          <w:rFonts w:ascii="Times New Roman" w:eastAsia="標楷體" w:hAnsi="Times New Roman" w:cs="Times New Roman"/>
          <w:szCs w:val="24"/>
        </w:rPr>
        <w:t>下床行動之住民</w:t>
      </w:r>
      <w:r w:rsidRPr="004C3CCB">
        <w:rPr>
          <w:rFonts w:ascii="Times New Roman" w:eastAsia="標楷體" w:hAnsi="Times New Roman" w:cs="Times New Roman"/>
          <w:szCs w:val="24"/>
        </w:rPr>
        <w:t>(</w:t>
      </w:r>
      <w:r w:rsidRPr="004C3CCB">
        <w:rPr>
          <w:rFonts w:ascii="Times New Roman" w:eastAsia="標楷體" w:hAnsi="Times New Roman" w:cs="Times New Roman"/>
          <w:szCs w:val="24"/>
        </w:rPr>
        <w:t>如：完全臥床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，可進入住民住房探視。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探視結束後，應儘速為住民進行手部衛生。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機構應妥善規劃探視者動線，並落實訪視空間之清潔消毒。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Cambria Math" w:eastAsia="Cambria Math" w:hAnsi="Cambria Math" w:cs="Cambria Math" w:hint="eastAsia"/>
          <w:b/>
        </w:rPr>
        <w:t>◎</w:t>
      </w:r>
      <w:r w:rsidRPr="004C3CCB">
        <w:rPr>
          <w:rFonts w:ascii="Times New Roman" w:eastAsia="標楷體" w:hAnsi="Times New Roman" w:cs="Times New Roman"/>
          <w:b/>
        </w:rPr>
        <w:t>訪客</w:t>
      </w:r>
      <w:r w:rsidRPr="004C3CCB">
        <w:rPr>
          <w:rFonts w:ascii="Times New Roman" w:eastAsia="標楷體" w:hAnsi="Times New Roman" w:cs="Times New Roman"/>
          <w:szCs w:val="24"/>
        </w:rPr>
        <w:t>實地探訪管理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範例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="00033436" w:rsidRPr="004C3CCB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4C3CCB">
        <w:rPr>
          <w:rFonts w:ascii="Times New Roman" w:eastAsia="標楷體" w:hAnsi="Times New Roman" w:cs="Times New Roman"/>
          <w:kern w:val="0"/>
          <w:szCs w:val="24"/>
        </w:rPr>
        <w:t>開放時間：週一至週日早上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8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時至晚上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8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時。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4C3CCB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4C3CCB">
        <w:rPr>
          <w:rFonts w:ascii="Times New Roman" w:eastAsia="標楷體" w:hAnsi="Times New Roman" w:cs="Times New Roman"/>
          <w:kern w:val="0"/>
          <w:szCs w:val="24"/>
        </w:rPr>
        <w:t>探視時段：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區分為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12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個探視時段。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4C3CCB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4C3CCB">
        <w:rPr>
          <w:rFonts w:ascii="Times New Roman" w:eastAsia="標楷體" w:hAnsi="Times New Roman" w:cs="Times New Roman"/>
          <w:kern w:val="0"/>
          <w:szCs w:val="24"/>
        </w:rPr>
        <w:t>探視地點：</w:t>
      </w:r>
    </w:p>
    <w:p w:rsidR="00835758" w:rsidRPr="004C3CCB" w:rsidRDefault="00835758" w:rsidP="00D26370">
      <w:pPr>
        <w:pStyle w:val="a3"/>
        <w:numPr>
          <w:ilvl w:val="0"/>
          <w:numId w:val="43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>公共區域：規劃</w:t>
      </w:r>
      <w:r w:rsidR="00D6706B" w:rsidRPr="004C3CC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個符合社交距離的區塊可利用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(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區塊代碼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P1~P</w:t>
      </w:r>
      <w:r w:rsidR="008C313A" w:rsidRPr="004C3CC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，包括：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樓文康室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1C29BF" w:rsidRPr="004C3CCB">
        <w:rPr>
          <w:rFonts w:ascii="Times New Roman" w:eastAsia="標楷體" w:hAnsi="Times New Roman" w:cs="Times New Roman" w:hint="eastAsia"/>
          <w:kern w:val="0"/>
          <w:szCs w:val="24"/>
        </w:rPr>
        <w:t>空間可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容納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、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樓庭園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可</w:t>
      </w:r>
      <w:r w:rsidR="001C29BF" w:rsidRPr="004C3CCB">
        <w:rPr>
          <w:rFonts w:ascii="Times New Roman" w:eastAsia="標楷體" w:hAnsi="Times New Roman" w:cs="Times New Roman" w:hint="eastAsia"/>
          <w:kern w:val="0"/>
          <w:szCs w:val="24"/>
        </w:rPr>
        <w:t>安排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35758" w:rsidRPr="004C3CCB" w:rsidRDefault="00835758" w:rsidP="00D26370">
      <w:pPr>
        <w:pStyle w:val="a3"/>
        <w:numPr>
          <w:ilvl w:val="0"/>
          <w:numId w:val="43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>單人房室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間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(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房室代碼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S1~S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35758" w:rsidRPr="004C3CCB" w:rsidRDefault="00835758" w:rsidP="00D26370">
      <w:pPr>
        <w:pStyle w:val="a3"/>
        <w:numPr>
          <w:ilvl w:val="0"/>
          <w:numId w:val="43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>收住不具備活動能力無法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自行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下床行動之住民房室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10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間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(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房室代碼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D1~D10)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D16714" w:rsidRDefault="00D16714">
      <w:pPr>
        <w:widowControl/>
        <w:rPr>
          <w:rFonts w:ascii="Times New Roman" w:eastAsia="標楷體" w:hAnsi="Times New Roman" w:cs="Times New Roman"/>
          <w:color w:val="0000FF"/>
          <w:kern w:val="0"/>
          <w:szCs w:val="24"/>
        </w:rPr>
      </w:pPr>
      <w:r>
        <w:rPr>
          <w:rFonts w:ascii="Times New Roman" w:eastAsia="標楷體" w:hAnsi="Times New Roman" w:cs="Times New Roman"/>
          <w:color w:val="0000FF"/>
          <w:kern w:val="0"/>
          <w:szCs w:val="24"/>
        </w:rPr>
        <w:br w:type="page"/>
      </w:r>
    </w:p>
    <w:p w:rsidR="00835758" w:rsidRPr="004C3CCB" w:rsidRDefault="000C1C47" w:rsidP="00D26370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C3CC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訪客</w:t>
      </w:r>
      <w:r w:rsidR="00DE2C98" w:rsidRPr="004C3CC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預約</w:t>
      </w:r>
      <w:r w:rsidR="00835758" w:rsidRPr="004C3CCB">
        <w:rPr>
          <w:rFonts w:ascii="Times New Roman" w:eastAsia="標楷體" w:hAnsi="Times New Roman" w:cs="Times New Roman"/>
          <w:b/>
          <w:kern w:val="0"/>
          <w:sz w:val="32"/>
          <w:szCs w:val="32"/>
        </w:rPr>
        <w:t>表</w:t>
      </w:r>
    </w:p>
    <w:p w:rsidR="00835758" w:rsidRPr="004C3CCB" w:rsidRDefault="00655216" w:rsidP="00835758">
      <w:pPr>
        <w:rPr>
          <w:rFonts w:ascii="Times New Roman" w:eastAsia="標楷體" w:hAnsi="Times New Roman" w:cs="Times New Roman"/>
        </w:rPr>
      </w:pPr>
      <w:r w:rsidRPr="004C3CCB">
        <w:rPr>
          <w:rFonts w:ascii="Times New Roman" w:eastAsia="標楷體" w:hAnsi="Times New Roman" w:cs="Times New Roman"/>
        </w:rPr>
        <w:t>探視日期：</w:t>
      </w:r>
      <w:bookmarkStart w:id="0" w:name="_GoBack"/>
      <w:r w:rsidRPr="004C3CCB">
        <w:rPr>
          <w:rFonts w:ascii="Times New Roman" w:eastAsia="標楷體" w:hAnsi="Times New Roman" w:cs="Times New Roman"/>
        </w:rPr>
        <w:t>109</w:t>
      </w:r>
      <w:bookmarkEnd w:id="0"/>
      <w:r w:rsidRPr="004C3CCB">
        <w:rPr>
          <w:rFonts w:ascii="Times New Roman" w:eastAsia="標楷體" w:hAnsi="Times New Roman" w:cs="Times New Roman"/>
        </w:rPr>
        <w:t>年</w:t>
      </w:r>
      <w:r w:rsidR="00DE2C98" w:rsidRPr="004C3CCB">
        <w:rPr>
          <w:rFonts w:ascii="標楷體" w:eastAsia="標楷體" w:hAnsi="標楷體" w:cs="Times New Roman" w:hint="eastAsia"/>
        </w:rPr>
        <w:t>○</w:t>
      </w:r>
      <w:r w:rsidRPr="004C3CCB">
        <w:rPr>
          <w:rFonts w:ascii="Times New Roman" w:eastAsia="標楷體" w:hAnsi="Times New Roman" w:cs="Times New Roman"/>
        </w:rPr>
        <w:t>月</w:t>
      </w:r>
      <w:r w:rsidR="00DE2C98" w:rsidRPr="004C3CCB">
        <w:rPr>
          <w:rFonts w:ascii="標楷體" w:eastAsia="標楷體" w:hAnsi="標楷體" w:cs="Times New Roman" w:hint="eastAsia"/>
        </w:rPr>
        <w:t>○</w:t>
      </w:r>
      <w:r w:rsidRPr="004C3CCB">
        <w:rPr>
          <w:rFonts w:ascii="Times New Roman" w:eastAsia="標楷體" w:hAnsi="Times New Roman" w:cs="Times New Roman"/>
        </w:rPr>
        <w:t>日</w:t>
      </w:r>
    </w:p>
    <w:tbl>
      <w:tblPr>
        <w:tblStyle w:val="aa"/>
        <w:tblW w:w="14358" w:type="dxa"/>
        <w:tblInd w:w="-299" w:type="dxa"/>
        <w:tblLook w:val="04A0" w:firstRow="1" w:lastRow="0" w:firstColumn="1" w:lastColumn="0" w:noHBand="0" w:noVBand="1"/>
      </w:tblPr>
      <w:tblGrid>
        <w:gridCol w:w="155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1"/>
      </w:tblGrid>
      <w:tr w:rsidR="004C3CCB" w:rsidRPr="004C3CCB" w:rsidTr="00D26370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探視時間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公共區域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單人房</w:t>
            </w:r>
          </w:p>
        </w:tc>
        <w:tc>
          <w:tcPr>
            <w:tcW w:w="8001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不具備活動能力住民房室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每房有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位不具備活動能力之住民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4C3CCB" w:rsidRPr="004C3CCB" w:rsidTr="00D26370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P1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P2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</w:t>
            </w: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263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</w:t>
            </w: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S1</w:t>
            </w: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S2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D2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D3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D4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D5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D7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D8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D9</w:t>
            </w: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D10</w:t>
            </w:r>
          </w:p>
        </w:tc>
      </w:tr>
      <w:tr w:rsidR="004C3CCB" w:rsidRPr="004C3CCB" w:rsidTr="00D26370"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8:00~8:40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9:00~9:40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10:00~10:40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11:00~11:40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12:00~12:40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13:00~13:40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14:00~14:40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15:00~15:40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16:00~16:40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17:00~17:40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18:00~18:40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19:00~19:40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35758" w:rsidRDefault="00655216" w:rsidP="000C1C47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b/>
          <w:color w:val="FF0000"/>
          <w:kern w:val="0"/>
          <w:szCs w:val="24"/>
        </w:rPr>
      </w:pPr>
      <w:r w:rsidRPr="00692DE1">
        <w:rPr>
          <w:rFonts w:ascii="Times New Roman" w:eastAsia="標楷體" w:hAnsi="Times New Roman" w:cs="Times New Roman"/>
          <w:b/>
          <w:color w:val="FF0000"/>
          <w:szCs w:val="24"/>
        </w:rPr>
        <w:t>※</w:t>
      </w:r>
      <w:r w:rsidRPr="00692DE1">
        <w:rPr>
          <w:rFonts w:ascii="Times New Roman" w:eastAsia="標楷體" w:hAnsi="Times New Roman" w:cs="Times New Roman"/>
          <w:b/>
          <w:color w:val="FF0000"/>
          <w:szCs w:val="24"/>
        </w:rPr>
        <w:t>本範例提供機構參考，請依機構特性調整內化為適用機構現況之探視排班表，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探訪時間</w:t>
      </w:r>
      <w:r w:rsidR="00CE4E61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亦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可依需求彈性調整</w:t>
      </w:r>
      <w:r w:rsidR="00733ADB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(</w:t>
      </w:r>
      <w:r w:rsidR="00733ADB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例如：</w:t>
      </w:r>
      <w:r w:rsidR="00CE4E61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每時段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2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小時</w:t>
      </w:r>
      <w:r w:rsidR="00733ADB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)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。</w:t>
      </w:r>
    </w:p>
    <w:p w:rsidR="000C1C47" w:rsidRPr="000C1C47" w:rsidRDefault="000C1C47" w:rsidP="000C1C47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92DE1">
        <w:rPr>
          <w:rFonts w:ascii="Times New Roman" w:eastAsia="標楷體" w:hAnsi="Times New Roman" w:cs="Times New Roman"/>
          <w:b/>
          <w:color w:val="FF0000"/>
          <w:szCs w:val="24"/>
        </w:rPr>
        <w:t>※</w:t>
      </w:r>
      <w:r w:rsidRPr="000C1C4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訪客預約表應保留至少</w:t>
      </w:r>
      <w:r w:rsidRPr="000C1C4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1</w:t>
      </w:r>
      <w:r w:rsidRPr="000C1C4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個月，以利家屬或相關單位查詢。</w:t>
      </w:r>
    </w:p>
    <w:sectPr w:rsidR="000C1C47" w:rsidRPr="000C1C47" w:rsidSect="004C3CCB">
      <w:footerReference w:type="default" r:id="rId12"/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D9" w:rsidRDefault="00A33AD9" w:rsidP="002A725C">
      <w:r>
        <w:separator/>
      </w:r>
    </w:p>
  </w:endnote>
  <w:endnote w:type="continuationSeparator" w:id="0">
    <w:p w:rsidR="00A33AD9" w:rsidRDefault="00A33AD9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2476"/>
      <w:docPartObj>
        <w:docPartGallery w:val="Page Numbers (Bottom of Page)"/>
        <w:docPartUnique/>
      </w:docPartObj>
    </w:sdtPr>
    <w:sdtEndPr/>
    <w:sdtContent>
      <w:p w:rsidR="00D6706B" w:rsidRDefault="00D6706B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63" w:rsidRPr="00762B6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D9" w:rsidRDefault="00A33AD9" w:rsidP="002A725C">
      <w:r>
        <w:separator/>
      </w:r>
    </w:p>
  </w:footnote>
  <w:footnote w:type="continuationSeparator" w:id="0">
    <w:p w:rsidR="00A33AD9" w:rsidRDefault="00A33AD9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9CA4A0D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 w15:restartNumberingAfterBreak="0">
    <w:nsid w:val="4D730295"/>
    <w:multiLevelType w:val="hybridMultilevel"/>
    <w:tmpl w:val="44EC5FA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 w15:restartNumberingAfterBreak="0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587C"/>
    <w:rsid w:val="000E589D"/>
    <w:rsid w:val="000F05FB"/>
    <w:rsid w:val="000F183D"/>
    <w:rsid w:val="000F20E2"/>
    <w:rsid w:val="00100FC0"/>
    <w:rsid w:val="00105EDF"/>
    <w:rsid w:val="00106C61"/>
    <w:rsid w:val="001146B0"/>
    <w:rsid w:val="00121FE8"/>
    <w:rsid w:val="00122D78"/>
    <w:rsid w:val="00126FE9"/>
    <w:rsid w:val="00141480"/>
    <w:rsid w:val="00160E74"/>
    <w:rsid w:val="00171300"/>
    <w:rsid w:val="001740C7"/>
    <w:rsid w:val="00184889"/>
    <w:rsid w:val="00187903"/>
    <w:rsid w:val="00190B4E"/>
    <w:rsid w:val="0019293B"/>
    <w:rsid w:val="001B316E"/>
    <w:rsid w:val="001B787D"/>
    <w:rsid w:val="001C29BF"/>
    <w:rsid w:val="001C38DC"/>
    <w:rsid w:val="001C5B7F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4014"/>
    <w:rsid w:val="00236705"/>
    <w:rsid w:val="00241507"/>
    <w:rsid w:val="00244770"/>
    <w:rsid w:val="00257479"/>
    <w:rsid w:val="00264157"/>
    <w:rsid w:val="00271064"/>
    <w:rsid w:val="00281893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2C50"/>
    <w:rsid w:val="00312DB9"/>
    <w:rsid w:val="00324086"/>
    <w:rsid w:val="0032647D"/>
    <w:rsid w:val="00326536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1ACB"/>
    <w:rsid w:val="00403AD1"/>
    <w:rsid w:val="0040485B"/>
    <w:rsid w:val="00406D2D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1B26"/>
    <w:rsid w:val="0048346A"/>
    <w:rsid w:val="00483C1F"/>
    <w:rsid w:val="00492D54"/>
    <w:rsid w:val="00496381"/>
    <w:rsid w:val="00497351"/>
    <w:rsid w:val="004A5B7D"/>
    <w:rsid w:val="004A67DD"/>
    <w:rsid w:val="004A6E38"/>
    <w:rsid w:val="004C0B19"/>
    <w:rsid w:val="004C3CCB"/>
    <w:rsid w:val="004C4353"/>
    <w:rsid w:val="004F2F72"/>
    <w:rsid w:val="004F3446"/>
    <w:rsid w:val="004F6FB8"/>
    <w:rsid w:val="004F780E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62E2"/>
    <w:rsid w:val="00637B78"/>
    <w:rsid w:val="00641901"/>
    <w:rsid w:val="0064479A"/>
    <w:rsid w:val="00647A4B"/>
    <w:rsid w:val="00655216"/>
    <w:rsid w:val="00666EDA"/>
    <w:rsid w:val="00667922"/>
    <w:rsid w:val="00667DA7"/>
    <w:rsid w:val="00691E37"/>
    <w:rsid w:val="00692DE1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3B6C"/>
    <w:rsid w:val="00717A1B"/>
    <w:rsid w:val="00727734"/>
    <w:rsid w:val="00731623"/>
    <w:rsid w:val="00733ADB"/>
    <w:rsid w:val="00734B12"/>
    <w:rsid w:val="00740B30"/>
    <w:rsid w:val="007426E3"/>
    <w:rsid w:val="00752244"/>
    <w:rsid w:val="00757F61"/>
    <w:rsid w:val="00762B63"/>
    <w:rsid w:val="007634B0"/>
    <w:rsid w:val="00766E60"/>
    <w:rsid w:val="00767B80"/>
    <w:rsid w:val="00767E58"/>
    <w:rsid w:val="007719C1"/>
    <w:rsid w:val="00772D1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D2B0A"/>
    <w:rsid w:val="007D585C"/>
    <w:rsid w:val="007D593C"/>
    <w:rsid w:val="007E47D7"/>
    <w:rsid w:val="007E6EF0"/>
    <w:rsid w:val="007F0506"/>
    <w:rsid w:val="007F099D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75744"/>
    <w:rsid w:val="00880521"/>
    <w:rsid w:val="00884BA9"/>
    <w:rsid w:val="0089033A"/>
    <w:rsid w:val="008A5E9D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D23A5"/>
    <w:rsid w:val="009D27D1"/>
    <w:rsid w:val="009D4BBE"/>
    <w:rsid w:val="009D634C"/>
    <w:rsid w:val="009D6363"/>
    <w:rsid w:val="009D6B13"/>
    <w:rsid w:val="009E06DA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2D20"/>
    <w:rsid w:val="00A33105"/>
    <w:rsid w:val="00A33AD9"/>
    <w:rsid w:val="00A33E7A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71E8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0175A"/>
    <w:rsid w:val="00B04A5C"/>
    <w:rsid w:val="00B13E58"/>
    <w:rsid w:val="00B15DF3"/>
    <w:rsid w:val="00B21C9D"/>
    <w:rsid w:val="00B22687"/>
    <w:rsid w:val="00B2305B"/>
    <w:rsid w:val="00B26EDE"/>
    <w:rsid w:val="00B2715E"/>
    <w:rsid w:val="00B35CD7"/>
    <w:rsid w:val="00B417B2"/>
    <w:rsid w:val="00B420BA"/>
    <w:rsid w:val="00B47DE1"/>
    <w:rsid w:val="00B52D7C"/>
    <w:rsid w:val="00B61FC3"/>
    <w:rsid w:val="00B640BF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B160E"/>
    <w:rsid w:val="00CB1EB0"/>
    <w:rsid w:val="00CB4AE3"/>
    <w:rsid w:val="00CB732B"/>
    <w:rsid w:val="00CD6928"/>
    <w:rsid w:val="00CD6D51"/>
    <w:rsid w:val="00CD734B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16714"/>
    <w:rsid w:val="00D20587"/>
    <w:rsid w:val="00D21755"/>
    <w:rsid w:val="00D26370"/>
    <w:rsid w:val="00D32C97"/>
    <w:rsid w:val="00D37C29"/>
    <w:rsid w:val="00D53D84"/>
    <w:rsid w:val="00D53DC3"/>
    <w:rsid w:val="00D54F4B"/>
    <w:rsid w:val="00D6706B"/>
    <w:rsid w:val="00D67384"/>
    <w:rsid w:val="00D702F8"/>
    <w:rsid w:val="00D72BD0"/>
    <w:rsid w:val="00D80CA9"/>
    <w:rsid w:val="00D9182E"/>
    <w:rsid w:val="00DA3239"/>
    <w:rsid w:val="00DA4364"/>
    <w:rsid w:val="00DA5502"/>
    <w:rsid w:val="00DA6814"/>
    <w:rsid w:val="00DB5F59"/>
    <w:rsid w:val="00DC411D"/>
    <w:rsid w:val="00DD69B7"/>
    <w:rsid w:val="00DE2C98"/>
    <w:rsid w:val="00DE4C98"/>
    <w:rsid w:val="00DE603D"/>
    <w:rsid w:val="00DE7840"/>
    <w:rsid w:val="00DF2DCB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49FA"/>
    <w:rsid w:val="00F639D5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548B"/>
    <w:rsid w:val="00FC6316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4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B423B-BA4D-4269-A591-D4E45DA8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賴筱文</cp:lastModifiedBy>
  <cp:revision>2</cp:revision>
  <cp:lastPrinted>2020-06-18T07:56:00Z</cp:lastPrinted>
  <dcterms:created xsi:type="dcterms:W3CDTF">2021-02-05T08:11:00Z</dcterms:created>
  <dcterms:modified xsi:type="dcterms:W3CDTF">2021-02-05T08:11:00Z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