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C2CA70" w14:textId="443699CC" w:rsidR="00FF3DBB" w:rsidRDefault="00FF3DBB" w:rsidP="00FF3DBB">
      <w:pPr>
        <w:autoSpaceDE w:val="0"/>
        <w:autoSpaceDN w:val="0"/>
        <w:adjustRightInd w:val="0"/>
        <w:spacing w:line="360" w:lineRule="auto"/>
        <w:jc w:val="both"/>
        <w:rPr>
          <w:rFonts w:asciiTheme="minorEastAsia" w:hAnsiTheme="minorEastAsia" w:cs="Times New Roman"/>
          <w:kern w:val="0"/>
          <w:sz w:val="28"/>
          <w:szCs w:val="28"/>
          <w:lang w:bidi="ar-SA"/>
        </w:rPr>
      </w:pPr>
      <w:r w:rsidRPr="00FF3DBB">
        <w:rPr>
          <w:rFonts w:asciiTheme="minorEastAsia" w:hAnsiTheme="minorEastAsia" w:cs="Times New Roman"/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013F" wp14:editId="372DBDE2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743700" cy="495300"/>
                <wp:effectExtent l="0" t="0" r="19050" b="19050"/>
                <wp:wrapNone/>
                <wp:docPr id="14" name="矩形: 圓角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AFA85" w14:textId="77777777" w:rsidR="00FF3DBB" w:rsidRPr="00260341" w:rsidRDefault="00FF3DBB" w:rsidP="00FF3DB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B7013F" id="矩形: 圓角 14" o:spid="_x0000_s1026" style="position:absolute;left:0;text-align:left;margin-left:0;margin-top:12.7pt;width:53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" fillcolor="#f2f2f2" strokecolor="windowText" strokeweight="1.5pt">
                <v:stroke joinstyle="miter"/>
                <v:textbox>
                  <w:txbxContent>
                    <w:p w14:paraId="61AAFA85" w14:textId="77777777" w:rsidR="00FF3DBB" w:rsidRPr="00260341" w:rsidRDefault="00FF3DBB" w:rsidP="00FF3DBB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Theme="majorEastAsia" w:eastAsiaTheme="majorEastAsia" w:hAnsiTheme="majorEastAsia" w:cs="Times New Roman"/>
                          <w:b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 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E8F3D7" w14:textId="77777777" w:rsidR="00FF3DBB" w:rsidRDefault="00FF3DBB" w:rsidP="00FF3DBB">
      <w:pPr>
        <w:autoSpaceDE w:val="0"/>
        <w:autoSpaceDN w:val="0"/>
        <w:adjustRightInd w:val="0"/>
        <w:spacing w:line="360" w:lineRule="auto"/>
        <w:jc w:val="both"/>
        <w:rPr>
          <w:rFonts w:asciiTheme="minorEastAsia" w:hAnsiTheme="minorEastAsia" w:cs="Times New Roman"/>
          <w:kern w:val="0"/>
          <w:sz w:val="28"/>
          <w:szCs w:val="28"/>
          <w:lang w:bidi="ar-SA"/>
        </w:rPr>
      </w:pPr>
    </w:p>
    <w:p w14:paraId="2C78B108" w14:textId="5BDF4DEE" w:rsidR="00FF3DBB" w:rsidRPr="00FF3DBB" w:rsidRDefault="00FF3DBB" w:rsidP="00FF3DBB">
      <w:pPr>
        <w:autoSpaceDE w:val="0"/>
        <w:autoSpaceDN w:val="0"/>
        <w:adjustRightInd w:val="0"/>
        <w:spacing w:line="360" w:lineRule="auto"/>
        <w:jc w:val="both"/>
        <w:rPr>
          <w:rFonts w:asciiTheme="minorEastAsia" w:hAnsiTheme="minorEastAsia" w:cs="Times New Roman"/>
          <w:kern w:val="0"/>
          <w:sz w:val="28"/>
          <w:szCs w:val="28"/>
          <w:lang w:bidi="ar-SA"/>
        </w:rPr>
      </w:pPr>
      <w:r w:rsidRPr="00FF3DBB">
        <w:rPr>
          <w:rFonts w:asciiTheme="minorEastAsia" w:hAnsiTheme="minorEastAsia" w:cs="Times New Roman"/>
          <w:kern w:val="0"/>
          <w:sz w:val="28"/>
          <w:szCs w:val="28"/>
          <w:lang w:bidi="ar-SA"/>
        </w:rPr>
        <w:t>【</w:t>
      </w:r>
      <w:r w:rsidRPr="00FF3DBB">
        <w:rPr>
          <w:rFonts w:asciiTheme="minorEastAsia" w:hAnsiTheme="minorEastAsia" w:cs="Times New Roman"/>
          <w:b/>
          <w:bCs/>
          <w:kern w:val="0"/>
          <w:sz w:val="28"/>
          <w:szCs w:val="28"/>
          <w:lang w:bidi="ar-SA"/>
        </w:rPr>
        <w:t>A建檔資料</w:t>
      </w:r>
      <w:r w:rsidRPr="00FF3DBB">
        <w:rPr>
          <w:rFonts w:asciiTheme="minorEastAsia" w:hAnsiTheme="minorEastAsia" w:cs="Times New Roman"/>
          <w:kern w:val="0"/>
          <w:sz w:val="28"/>
          <w:szCs w:val="28"/>
          <w:lang w:bidi="ar-SA"/>
        </w:rPr>
        <w:t>】</w:t>
      </w:r>
    </w:p>
    <w:p w14:paraId="2D2C5A32" w14:textId="77777777" w:rsidR="00FF3DBB" w:rsidRPr="00FF3DBB" w:rsidRDefault="00FF3DBB" w:rsidP="00FF3DBB">
      <w:pPr>
        <w:autoSpaceDE w:val="0"/>
        <w:autoSpaceDN w:val="0"/>
        <w:adjustRightInd w:val="0"/>
        <w:spacing w:line="360" w:lineRule="auto"/>
        <w:jc w:val="both"/>
        <w:rPr>
          <w:rFonts w:asciiTheme="minorEastAsia" w:hAnsiTheme="minorEastAsia" w:cs="Times New Roman"/>
          <w:kern w:val="0"/>
          <w:szCs w:val="24"/>
          <w:lang w:bidi="ar-SA"/>
        </w:rPr>
      </w:pPr>
      <w:r w:rsidRPr="00FF3DBB">
        <w:rPr>
          <w:rFonts w:asciiTheme="minorEastAsia" w:hAnsiTheme="minorEastAsia" w:cs="Times New Roman"/>
          <w:kern w:val="0"/>
          <w:szCs w:val="24"/>
          <w:shd w:val="pct15" w:color="auto" w:fill="FFFFFF"/>
          <w:lang w:bidi="ar-SA"/>
        </w:rPr>
        <w:t>A01</w:t>
      </w:r>
      <w:r w:rsidRPr="00FF3DBB">
        <w:rPr>
          <w:rFonts w:asciiTheme="minorEastAsia" w:hAnsiTheme="minorEastAsia" w:cs="Times New Roman"/>
          <w:kern w:val="0"/>
          <w:szCs w:val="24"/>
          <w:lang w:bidi="ar-SA"/>
        </w:rPr>
        <w:t>個案編號：</w:t>
      </w:r>
      <w:r w:rsidRPr="00FF3DBB">
        <w:rPr>
          <w:rFonts w:asciiTheme="minorEastAsia" w:hAnsiTheme="minorEastAsia" w:cs="Times New Roman"/>
          <w:kern w:val="0"/>
          <w:szCs w:val="24"/>
          <w:u w:val="thick"/>
          <w:lang w:bidi="ar-SA"/>
        </w:rPr>
        <w:t xml:space="preserve">______________    </w:t>
      </w:r>
      <w:r w:rsidRPr="00FF3DBB">
        <w:rPr>
          <w:rFonts w:asciiTheme="minorEastAsia" w:hAnsiTheme="minorEastAsia" w:cs="Times New Roman" w:hint="eastAsia"/>
          <w:kern w:val="0"/>
          <w:szCs w:val="24"/>
          <w:lang w:bidi="ar-SA"/>
        </w:rPr>
        <w:t xml:space="preserve">      </w:t>
      </w:r>
      <w:r w:rsidRPr="00FF3DBB">
        <w:rPr>
          <w:rFonts w:asciiTheme="minorEastAsia" w:hAnsiTheme="minorEastAsia" w:cs="Times New Roman"/>
          <w:kern w:val="0"/>
          <w:szCs w:val="24"/>
          <w:shd w:val="pct15" w:color="auto" w:fill="FFFFFF"/>
          <w:lang w:bidi="ar-SA"/>
        </w:rPr>
        <w:t>A02</w:t>
      </w:r>
      <w:r w:rsidRPr="00FF3DBB">
        <w:rPr>
          <w:rFonts w:asciiTheme="minorEastAsia" w:hAnsiTheme="minorEastAsia" w:cs="Times New Roman"/>
          <w:kern w:val="0"/>
          <w:szCs w:val="24"/>
          <w:lang w:bidi="ar-SA"/>
        </w:rPr>
        <w:t>訪問日期：（民國）</w:t>
      </w:r>
      <w:r w:rsidRPr="00FF3DBB">
        <w:rPr>
          <w:rFonts w:asciiTheme="minorEastAsia" w:hAnsiTheme="minorEastAsia" w:cs="Times New Roman"/>
          <w:kern w:val="0"/>
          <w:szCs w:val="24"/>
          <w:u w:val="thick"/>
          <w:lang w:bidi="ar-SA"/>
        </w:rPr>
        <w:t>________</w:t>
      </w:r>
      <w:r w:rsidRPr="00FF3DBB">
        <w:rPr>
          <w:rFonts w:asciiTheme="minorEastAsia" w:hAnsiTheme="minorEastAsia" w:cs="Times New Roman"/>
          <w:kern w:val="0"/>
          <w:szCs w:val="24"/>
          <w:lang w:bidi="ar-SA"/>
        </w:rPr>
        <w:t>年</w:t>
      </w:r>
      <w:r w:rsidRPr="00FF3DBB">
        <w:rPr>
          <w:rFonts w:asciiTheme="minorEastAsia" w:hAnsiTheme="minorEastAsia" w:cs="Times New Roman"/>
          <w:kern w:val="0"/>
          <w:szCs w:val="24"/>
          <w:u w:val="thick"/>
          <w:lang w:bidi="ar-SA"/>
        </w:rPr>
        <w:t>________</w:t>
      </w:r>
      <w:r w:rsidRPr="00FF3DBB">
        <w:rPr>
          <w:rFonts w:asciiTheme="minorEastAsia" w:hAnsiTheme="minorEastAsia" w:cs="Times New Roman"/>
          <w:kern w:val="0"/>
          <w:szCs w:val="24"/>
          <w:lang w:bidi="ar-SA"/>
        </w:rPr>
        <w:t>月</w:t>
      </w:r>
      <w:r w:rsidRPr="00FF3DBB">
        <w:rPr>
          <w:rFonts w:asciiTheme="minorEastAsia" w:hAnsiTheme="minorEastAsia" w:cs="Times New Roman"/>
          <w:kern w:val="0"/>
          <w:szCs w:val="24"/>
          <w:u w:val="thick"/>
          <w:lang w:bidi="ar-SA"/>
        </w:rPr>
        <w:t>________</w:t>
      </w:r>
      <w:r w:rsidRPr="00FF3DBB">
        <w:rPr>
          <w:rFonts w:asciiTheme="minorEastAsia" w:hAnsiTheme="minorEastAsia" w:cs="Times New Roman"/>
          <w:kern w:val="0"/>
          <w:szCs w:val="24"/>
          <w:lang w:bidi="ar-SA"/>
        </w:rPr>
        <w:t>日</w:t>
      </w:r>
    </w:p>
    <w:p w14:paraId="198D0549" w14:textId="77777777" w:rsidR="00FF3DBB" w:rsidRPr="00FF3DBB" w:rsidRDefault="00FF3DBB" w:rsidP="00FF3DBB">
      <w:pPr>
        <w:spacing w:line="360" w:lineRule="auto"/>
        <w:rPr>
          <w:rFonts w:asciiTheme="minorEastAsia" w:hAnsiTheme="minorEastAsia" w:cs="Times New Roman"/>
          <w:b/>
          <w:sz w:val="28"/>
          <w:szCs w:val="28"/>
          <w:lang w:bidi="ar-SA"/>
        </w:rPr>
      </w:pPr>
      <w:r w:rsidRPr="00FF3DBB">
        <w:rPr>
          <w:rFonts w:asciiTheme="minorEastAsia" w:hAnsiTheme="minorEastAsia" w:cs="Times New Roman"/>
          <w:b/>
          <w:sz w:val="28"/>
          <w:szCs w:val="28"/>
          <w:lang w:bidi="ar-SA"/>
        </w:rPr>
        <w:t>【</w:t>
      </w:r>
      <w:r w:rsidRPr="00FF3DBB">
        <w:rPr>
          <w:rFonts w:asciiTheme="minorEastAsia" w:hAnsiTheme="minorEastAsia" w:cs="Times New Roman" w:hint="eastAsia"/>
          <w:b/>
          <w:sz w:val="28"/>
          <w:szCs w:val="28"/>
          <w:lang w:bidi="ar-SA"/>
        </w:rPr>
        <w:t>P復能</w:t>
      </w:r>
      <w:r w:rsidRPr="00FF3DBB">
        <w:rPr>
          <w:rFonts w:asciiTheme="minorEastAsia" w:hAnsiTheme="minorEastAsia" w:cs="Times New Roman"/>
          <w:b/>
          <w:sz w:val="28"/>
          <w:szCs w:val="28"/>
          <w:lang w:bidi="ar-SA"/>
        </w:rPr>
        <w:t>目標達成</w:t>
      </w:r>
      <w:r w:rsidRPr="00FF3DBB">
        <w:rPr>
          <w:rFonts w:asciiTheme="minorEastAsia" w:hAnsiTheme="minorEastAsia" w:cs="Times New Roman" w:hint="eastAsia"/>
          <w:b/>
          <w:sz w:val="28"/>
          <w:szCs w:val="28"/>
          <w:lang w:bidi="ar-SA"/>
        </w:rPr>
        <w:t>評估量表</w:t>
      </w:r>
      <w:r w:rsidRPr="00FF3DBB">
        <w:rPr>
          <w:rFonts w:asciiTheme="minorEastAsia" w:hAnsiTheme="minorEastAsia" w:cs="Times New Roman"/>
          <w:b/>
          <w:sz w:val="28"/>
          <w:szCs w:val="28"/>
          <w:lang w:bidi="ar-SA"/>
        </w:rPr>
        <w:t>】</w:t>
      </w:r>
      <w:r w:rsidRPr="00FF3DBB">
        <w:rPr>
          <w:rFonts w:asciiTheme="minorEastAsia" w:hAnsiTheme="minorEastAsia" w:cs="Times New Roman" w:hint="eastAsia"/>
          <w:b/>
          <w:bCs/>
          <w:sz w:val="28"/>
          <w:szCs w:val="24"/>
          <w:highlight w:val="yellow"/>
          <w:lang w:bidi="ar-SA"/>
        </w:rPr>
        <w:t>本大題</w:t>
      </w:r>
      <w:r w:rsidRPr="00FF3DBB">
        <w:rPr>
          <w:rFonts w:asciiTheme="minorEastAsia" w:hAnsiTheme="minorEastAsia" w:cs="Times New Roman" w:hint="eastAsia"/>
          <w:b/>
          <w:bCs/>
          <w:sz w:val="28"/>
          <w:szCs w:val="22"/>
          <w:highlight w:val="yellow"/>
          <w:lang w:bidi="ar-SA"/>
        </w:rPr>
        <w:t>由「執行</w:t>
      </w:r>
      <w:proofErr w:type="gramStart"/>
      <w:r w:rsidRPr="00FF3DBB">
        <w:rPr>
          <w:rFonts w:asciiTheme="minorEastAsia" w:hAnsiTheme="minorEastAsia" w:cs="Times New Roman" w:hint="eastAsia"/>
          <w:b/>
          <w:bCs/>
          <w:sz w:val="28"/>
          <w:szCs w:val="22"/>
          <w:highlight w:val="yellow"/>
          <w:lang w:bidi="ar-SA"/>
        </w:rPr>
        <w:t>個案復能的</w:t>
      </w:r>
      <w:proofErr w:type="gramEnd"/>
      <w:r w:rsidRPr="00FF3DBB">
        <w:rPr>
          <w:rFonts w:asciiTheme="minorEastAsia" w:hAnsiTheme="minorEastAsia" w:cs="Times New Roman" w:hint="eastAsia"/>
          <w:b/>
          <w:bCs/>
          <w:sz w:val="28"/>
          <w:szCs w:val="22"/>
          <w:highlight w:val="yellow"/>
          <w:lang w:bidi="ar-SA"/>
        </w:rPr>
        <w:t>治療師」填答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95"/>
        <w:gridCol w:w="1795"/>
        <w:gridCol w:w="1796"/>
      </w:tblGrid>
      <w:tr w:rsidR="00FF3DBB" w:rsidRPr="00FF3DBB" w14:paraId="2AFA4C4A" w14:textId="77777777" w:rsidTr="00C84AD8">
        <w:trPr>
          <w:trHeight w:val="390"/>
        </w:trPr>
        <w:tc>
          <w:tcPr>
            <w:tcW w:w="4820" w:type="dxa"/>
          </w:tcPr>
          <w:p w14:paraId="5210822F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795" w:type="dxa"/>
            <w:vAlign w:val="center"/>
          </w:tcPr>
          <w:p w14:paraId="5E5F158C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  <w:t>（問個案）</w:t>
            </w:r>
          </w:p>
          <w:p w14:paraId="00CA78D9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  <w:t>重要程度</w:t>
            </w:r>
          </w:p>
        </w:tc>
        <w:tc>
          <w:tcPr>
            <w:tcW w:w="1795" w:type="dxa"/>
            <w:vAlign w:val="center"/>
          </w:tcPr>
          <w:p w14:paraId="728AE044" w14:textId="77777777" w:rsidR="00FF3DBB" w:rsidRPr="00FF3DBB" w:rsidRDefault="00FF3DBB" w:rsidP="00FF3DB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  <w:t>（問個案）</w:t>
            </w:r>
          </w:p>
          <w:p w14:paraId="54CA7CD3" w14:textId="77777777" w:rsidR="00FF3DBB" w:rsidRPr="00FF3DBB" w:rsidRDefault="00FF3DBB" w:rsidP="00FF3DBB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  <w:t>困難程度</w:t>
            </w:r>
          </w:p>
        </w:tc>
        <w:tc>
          <w:tcPr>
            <w:tcW w:w="1796" w:type="dxa"/>
            <w:vAlign w:val="center"/>
          </w:tcPr>
          <w:p w14:paraId="77239439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  <w:t>表現程度</w:t>
            </w:r>
          </w:p>
        </w:tc>
      </w:tr>
      <w:tr w:rsidR="00FF3DBB" w:rsidRPr="00FF3DBB" w14:paraId="212DE936" w14:textId="77777777" w:rsidTr="00C84AD8">
        <w:trPr>
          <w:trHeight w:val="120"/>
        </w:trPr>
        <w:tc>
          <w:tcPr>
            <w:tcW w:w="4820" w:type="dxa"/>
          </w:tcPr>
          <w:p w14:paraId="5F4D76D7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ind w:firstLineChars="85" w:firstLine="195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  <w:t>P01目標</w:t>
            </w:r>
            <w:proofErr w:type="gramStart"/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  <w:t>一</w:t>
            </w:r>
            <w:proofErr w:type="gramEnd"/>
            <w:r w:rsidRPr="00FF3DBB">
              <w:rPr>
                <w:rFonts w:asciiTheme="minorEastAsia" w:hAnsiTheme="minorEastAsia" w:cs="Times New Roman" w:hint="eastAsia"/>
                <w:kern w:val="0"/>
                <w:sz w:val="23"/>
                <w:szCs w:val="23"/>
                <w:lang w:bidi="ar-SA"/>
              </w:rPr>
              <w:t>（簡要文字描述）</w:t>
            </w: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  <w:t>：</w:t>
            </w:r>
          </w:p>
          <w:p w14:paraId="39D50CA5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ind w:firstLineChars="85" w:firstLine="195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</w:p>
          <w:p w14:paraId="3D52D70E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ind w:firstLineChars="85" w:firstLine="195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795" w:type="dxa"/>
          </w:tcPr>
          <w:p w14:paraId="2E110802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shd w:val="pct15" w:color="auto" w:fill="FFFFFF"/>
                <w:lang w:bidi="ar-SA"/>
              </w:rPr>
              <w:t>Pa01</w:t>
            </w:r>
          </w:p>
        </w:tc>
        <w:tc>
          <w:tcPr>
            <w:tcW w:w="1795" w:type="dxa"/>
          </w:tcPr>
          <w:p w14:paraId="5E6CF8FC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shd w:val="pct15" w:color="auto" w:fill="FFFFFF"/>
                <w:lang w:bidi="ar-SA"/>
              </w:rPr>
              <w:t>Pb01</w:t>
            </w:r>
          </w:p>
        </w:tc>
        <w:tc>
          <w:tcPr>
            <w:tcW w:w="1796" w:type="dxa"/>
          </w:tcPr>
          <w:p w14:paraId="1598C799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shd w:val="pct15" w:color="auto" w:fill="FFFFFF"/>
                <w:lang w:bidi="ar-SA"/>
              </w:rPr>
              <w:t>Pc01</w:t>
            </w:r>
          </w:p>
        </w:tc>
      </w:tr>
      <w:tr w:rsidR="00FF3DBB" w:rsidRPr="00FF3DBB" w14:paraId="0F5A57EE" w14:textId="77777777" w:rsidTr="00C84AD8">
        <w:trPr>
          <w:trHeight w:val="120"/>
        </w:trPr>
        <w:tc>
          <w:tcPr>
            <w:tcW w:w="4820" w:type="dxa"/>
          </w:tcPr>
          <w:p w14:paraId="79589208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ind w:firstLineChars="85" w:firstLine="195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  <w:t>P02目標二</w:t>
            </w:r>
            <w:r w:rsidRPr="00FF3DBB">
              <w:rPr>
                <w:rFonts w:asciiTheme="minorEastAsia" w:hAnsiTheme="minorEastAsia" w:cs="Times New Roman" w:hint="eastAsia"/>
                <w:kern w:val="0"/>
                <w:sz w:val="23"/>
                <w:szCs w:val="23"/>
                <w:lang w:bidi="ar-SA"/>
              </w:rPr>
              <w:t>（簡要文字描述）</w:t>
            </w: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  <w:t>：</w:t>
            </w:r>
          </w:p>
          <w:p w14:paraId="55E73FCE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ind w:firstLineChars="85" w:firstLine="195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</w:p>
          <w:p w14:paraId="2387A844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ind w:firstLineChars="85" w:firstLine="195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795" w:type="dxa"/>
          </w:tcPr>
          <w:p w14:paraId="264EF7CB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shd w:val="pct15" w:color="auto" w:fill="FFFFFF"/>
                <w:lang w:bidi="ar-SA"/>
              </w:rPr>
              <w:t>Pa02</w:t>
            </w:r>
          </w:p>
        </w:tc>
        <w:tc>
          <w:tcPr>
            <w:tcW w:w="1795" w:type="dxa"/>
          </w:tcPr>
          <w:p w14:paraId="3E84FE56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shd w:val="pct15" w:color="auto" w:fill="FFFFFF"/>
                <w:lang w:bidi="ar-SA"/>
              </w:rPr>
              <w:t>Pb02</w:t>
            </w:r>
          </w:p>
        </w:tc>
        <w:tc>
          <w:tcPr>
            <w:tcW w:w="1796" w:type="dxa"/>
          </w:tcPr>
          <w:p w14:paraId="0F1E100C" w14:textId="77777777" w:rsidR="00FF3DBB" w:rsidRPr="00FF3DBB" w:rsidRDefault="00FF3DBB" w:rsidP="00FF3DB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Times New Roman"/>
                <w:kern w:val="0"/>
                <w:sz w:val="23"/>
                <w:szCs w:val="23"/>
                <w:lang w:bidi="ar-SA"/>
              </w:rPr>
            </w:pPr>
            <w:r w:rsidRPr="00FF3DBB">
              <w:rPr>
                <w:rFonts w:asciiTheme="minorEastAsia" w:hAnsiTheme="minorEastAsia" w:cs="Times New Roman"/>
                <w:kern w:val="0"/>
                <w:sz w:val="23"/>
                <w:szCs w:val="23"/>
                <w:shd w:val="pct15" w:color="auto" w:fill="FFFFFF"/>
                <w:lang w:bidi="ar-SA"/>
              </w:rPr>
              <w:t>Pc02</w:t>
            </w:r>
          </w:p>
        </w:tc>
      </w:tr>
    </w:tbl>
    <w:p w14:paraId="17EC0873" w14:textId="77777777" w:rsidR="00FF3DBB" w:rsidRPr="00FF3DBB" w:rsidRDefault="00FF3DBB" w:rsidP="00FF3DBB">
      <w:pPr>
        <w:spacing w:line="276" w:lineRule="auto"/>
        <w:rPr>
          <w:rFonts w:asciiTheme="minorEastAsia" w:hAnsiTheme="minorEastAsia" w:cs="Times New Roman"/>
          <w:sz w:val="22"/>
          <w:szCs w:val="22"/>
          <w:lang w:bidi="ar-SA"/>
        </w:rPr>
      </w:pPr>
      <w:r w:rsidRPr="00FF3DBB">
        <w:rPr>
          <w:rFonts w:asciiTheme="minorEastAsia" w:hAnsiTheme="minorEastAsia" w:cs="Times New Roman"/>
          <w:sz w:val="22"/>
          <w:szCs w:val="22"/>
          <w:lang w:bidi="ar-SA"/>
        </w:rPr>
        <w:t>【</w:t>
      </w:r>
      <w:r w:rsidRPr="00FF3DBB">
        <w:rPr>
          <w:rFonts w:asciiTheme="minorEastAsia" w:hAnsiTheme="minorEastAsia" w:cs="Times New Roman" w:hint="eastAsia"/>
          <w:sz w:val="22"/>
          <w:szCs w:val="22"/>
          <w:lang w:bidi="ar-SA"/>
        </w:rPr>
        <w:t>治療師</w:t>
      </w:r>
      <w:r w:rsidRPr="00FF3DBB">
        <w:rPr>
          <w:rFonts w:asciiTheme="minorEastAsia" w:hAnsiTheme="minorEastAsia" w:cs="Times New Roman"/>
          <w:sz w:val="22"/>
          <w:szCs w:val="22"/>
          <w:lang w:bidi="ar-SA"/>
        </w:rPr>
        <w:t>注意】</w:t>
      </w:r>
      <w:r w:rsidRPr="00FF3DBB">
        <w:rPr>
          <w:rFonts w:asciiTheme="minorEastAsia" w:hAnsiTheme="minorEastAsia" w:cs="Times New Roman" w:hint="eastAsia"/>
          <w:sz w:val="22"/>
          <w:szCs w:val="22"/>
          <w:lang w:bidi="ar-SA"/>
        </w:rPr>
        <w:t>評估表紀錄方式：</w:t>
      </w:r>
    </w:p>
    <w:p w14:paraId="550CE617" w14:textId="77777777" w:rsidR="00FF3DBB" w:rsidRPr="00FF3DBB" w:rsidRDefault="00FF3DBB" w:rsidP="00FF3DBB">
      <w:pPr>
        <w:numPr>
          <w:ilvl w:val="0"/>
          <w:numId w:val="1"/>
        </w:numPr>
        <w:spacing w:line="276" w:lineRule="auto"/>
        <w:rPr>
          <w:rFonts w:asciiTheme="minorEastAsia" w:hAnsiTheme="minorEastAsia" w:cs="Times New Roman"/>
          <w:sz w:val="22"/>
          <w:szCs w:val="22"/>
          <w:lang w:bidi="ar-SA"/>
        </w:rPr>
      </w:pPr>
      <w:r w:rsidRPr="00FF3DBB">
        <w:rPr>
          <w:rFonts w:asciiTheme="minorEastAsia" w:hAnsiTheme="minorEastAsia" w:cs="Times New Roman"/>
          <w:sz w:val="22"/>
          <w:szCs w:val="22"/>
          <w:lang w:bidi="ar-SA"/>
        </w:rPr>
        <w:t>個案自覺</w:t>
      </w:r>
      <w:r w:rsidRPr="00FF3DBB">
        <w:rPr>
          <w:rFonts w:asciiTheme="minorEastAsia" w:hAnsiTheme="minorEastAsia" w:cs="Times New Roman" w:hint="eastAsia"/>
          <w:b/>
          <w:sz w:val="22"/>
          <w:szCs w:val="22"/>
          <w:lang w:bidi="ar-SA"/>
        </w:rPr>
        <w:t>「</w:t>
      </w:r>
      <w:r w:rsidRPr="00FF3DBB">
        <w:rPr>
          <w:rFonts w:asciiTheme="minorEastAsia" w:hAnsiTheme="minorEastAsia" w:cs="Times New Roman"/>
          <w:b/>
          <w:sz w:val="22"/>
          <w:szCs w:val="22"/>
          <w:lang w:bidi="ar-SA"/>
        </w:rPr>
        <w:t>重要程度</w:t>
      </w:r>
      <w:r w:rsidRPr="00FF3DBB">
        <w:rPr>
          <w:rFonts w:asciiTheme="minorEastAsia" w:hAnsiTheme="minorEastAsia" w:cs="Times New Roman" w:hint="eastAsia"/>
          <w:b/>
          <w:sz w:val="22"/>
          <w:szCs w:val="22"/>
          <w:lang w:bidi="ar-SA"/>
        </w:rPr>
        <w:t>」</w:t>
      </w:r>
      <w:r w:rsidRPr="00FF3DBB">
        <w:rPr>
          <w:rFonts w:asciiTheme="minorEastAsia" w:hAnsiTheme="minorEastAsia" w:cs="Times New Roman" w:hint="eastAsia"/>
          <w:sz w:val="22"/>
          <w:szCs w:val="22"/>
          <w:lang w:bidi="ar-SA"/>
        </w:rPr>
        <w:t>給分：</w:t>
      </w:r>
      <w:r w:rsidRPr="00FF3DBB">
        <w:rPr>
          <w:rFonts w:asciiTheme="minorEastAsia" w:hAnsiTheme="minorEastAsia" w:cs="Times New Roman"/>
          <w:sz w:val="22"/>
          <w:szCs w:val="22"/>
          <w:lang w:bidi="ar-SA"/>
        </w:rPr>
        <w:t xml:space="preserve"> 0 一點都不重要、 1 一點點重要、 2 中等重要、 3 非常重要</w:t>
      </w:r>
    </w:p>
    <w:p w14:paraId="6AE3D0AD" w14:textId="77777777" w:rsidR="00FF3DBB" w:rsidRPr="00FF3DBB" w:rsidRDefault="00FF3DBB" w:rsidP="00FF3DBB">
      <w:pPr>
        <w:numPr>
          <w:ilvl w:val="0"/>
          <w:numId w:val="1"/>
        </w:numPr>
        <w:spacing w:line="276" w:lineRule="auto"/>
        <w:rPr>
          <w:rFonts w:asciiTheme="minorEastAsia" w:hAnsiTheme="minorEastAsia" w:cs="Times New Roman"/>
          <w:sz w:val="22"/>
          <w:szCs w:val="22"/>
          <w:lang w:bidi="ar-SA"/>
        </w:rPr>
      </w:pPr>
      <w:r w:rsidRPr="00FF3DBB">
        <w:rPr>
          <w:rFonts w:asciiTheme="minorEastAsia" w:hAnsiTheme="minorEastAsia" w:cs="Times New Roman"/>
          <w:sz w:val="22"/>
          <w:szCs w:val="22"/>
          <w:lang w:bidi="ar-SA"/>
        </w:rPr>
        <w:t>個案自覺</w:t>
      </w:r>
      <w:r w:rsidRPr="00FF3DBB">
        <w:rPr>
          <w:rFonts w:asciiTheme="minorEastAsia" w:hAnsiTheme="minorEastAsia" w:cs="Times New Roman" w:hint="eastAsia"/>
          <w:b/>
          <w:sz w:val="22"/>
          <w:szCs w:val="22"/>
          <w:lang w:bidi="ar-SA"/>
        </w:rPr>
        <w:t>「</w:t>
      </w:r>
      <w:r w:rsidRPr="00FF3DBB">
        <w:rPr>
          <w:rFonts w:asciiTheme="minorEastAsia" w:hAnsiTheme="minorEastAsia" w:cs="Times New Roman"/>
          <w:b/>
          <w:sz w:val="22"/>
          <w:szCs w:val="22"/>
          <w:lang w:bidi="ar-SA"/>
        </w:rPr>
        <w:t>困難程度</w:t>
      </w:r>
      <w:r w:rsidRPr="00FF3DBB">
        <w:rPr>
          <w:rFonts w:asciiTheme="minorEastAsia" w:hAnsiTheme="minorEastAsia" w:cs="Times New Roman" w:hint="eastAsia"/>
          <w:b/>
          <w:sz w:val="22"/>
          <w:szCs w:val="22"/>
          <w:lang w:bidi="ar-SA"/>
        </w:rPr>
        <w:t>」</w:t>
      </w:r>
      <w:r w:rsidRPr="00FF3DBB">
        <w:rPr>
          <w:rFonts w:asciiTheme="minorEastAsia" w:hAnsiTheme="minorEastAsia" w:cs="Times New Roman" w:hint="eastAsia"/>
          <w:sz w:val="22"/>
          <w:szCs w:val="22"/>
          <w:lang w:bidi="ar-SA"/>
        </w:rPr>
        <w:t>給分：</w:t>
      </w:r>
      <w:r w:rsidRPr="00FF3DBB">
        <w:rPr>
          <w:rFonts w:asciiTheme="minorEastAsia" w:hAnsiTheme="minorEastAsia" w:cs="Times New Roman"/>
          <w:sz w:val="22"/>
          <w:szCs w:val="22"/>
          <w:lang w:bidi="ar-SA"/>
        </w:rPr>
        <w:t xml:space="preserve"> 0 一點都不困難、 1 一點點困難、 2 中等困難、 3 非常困難</w:t>
      </w:r>
    </w:p>
    <w:p w14:paraId="40C97243" w14:textId="77777777" w:rsidR="00FF3DBB" w:rsidRPr="00FF3DBB" w:rsidRDefault="00FF3DBB" w:rsidP="00FF3DBB">
      <w:pPr>
        <w:numPr>
          <w:ilvl w:val="0"/>
          <w:numId w:val="1"/>
        </w:numPr>
        <w:spacing w:line="276" w:lineRule="auto"/>
        <w:rPr>
          <w:rFonts w:asciiTheme="minorEastAsia" w:hAnsiTheme="minorEastAsia" w:cs="Times New Roman"/>
          <w:sz w:val="22"/>
          <w:szCs w:val="22"/>
          <w:lang w:bidi="ar-SA"/>
        </w:rPr>
      </w:pPr>
      <w:r w:rsidRPr="00FF3DBB">
        <w:rPr>
          <w:rFonts w:asciiTheme="minorEastAsia" w:hAnsiTheme="minorEastAsia" w:cs="Times New Roman" w:hint="eastAsia"/>
          <w:sz w:val="22"/>
          <w:szCs w:val="22"/>
          <w:lang w:bidi="ar-SA"/>
        </w:rPr>
        <w:t>治療師</w:t>
      </w:r>
      <w:r w:rsidRPr="00FF3DBB">
        <w:rPr>
          <w:rFonts w:asciiTheme="minorEastAsia" w:hAnsiTheme="minorEastAsia" w:cs="Times New Roman"/>
          <w:sz w:val="22"/>
          <w:szCs w:val="22"/>
          <w:lang w:bidi="ar-SA"/>
        </w:rPr>
        <w:t>客觀觀察</w:t>
      </w:r>
      <w:r w:rsidRPr="00FF3DBB">
        <w:rPr>
          <w:rFonts w:asciiTheme="minorEastAsia" w:hAnsiTheme="minorEastAsia" w:cs="Times New Roman" w:hint="eastAsia"/>
          <w:sz w:val="22"/>
          <w:szCs w:val="22"/>
          <w:lang w:bidi="ar-SA"/>
        </w:rPr>
        <w:t>到個案</w:t>
      </w:r>
      <w:r w:rsidRPr="00FF3DBB">
        <w:rPr>
          <w:rFonts w:asciiTheme="minorEastAsia" w:hAnsiTheme="minorEastAsia" w:cs="Times New Roman" w:hint="eastAsia"/>
          <w:b/>
          <w:sz w:val="22"/>
          <w:szCs w:val="22"/>
          <w:lang w:bidi="ar-SA"/>
        </w:rPr>
        <w:t>「</w:t>
      </w:r>
      <w:r w:rsidRPr="00FF3DBB">
        <w:rPr>
          <w:rFonts w:asciiTheme="minorEastAsia" w:hAnsiTheme="minorEastAsia" w:cs="Times New Roman"/>
          <w:b/>
          <w:sz w:val="22"/>
          <w:szCs w:val="22"/>
          <w:lang w:bidi="ar-SA"/>
        </w:rPr>
        <w:t>表現程度</w:t>
      </w:r>
      <w:r w:rsidRPr="00FF3DBB">
        <w:rPr>
          <w:rFonts w:asciiTheme="minorEastAsia" w:hAnsiTheme="minorEastAsia" w:cs="Times New Roman" w:hint="eastAsia"/>
          <w:b/>
          <w:sz w:val="22"/>
          <w:szCs w:val="22"/>
          <w:lang w:bidi="ar-SA"/>
        </w:rPr>
        <w:t>」</w:t>
      </w:r>
      <w:r w:rsidRPr="00FF3DBB">
        <w:rPr>
          <w:rFonts w:asciiTheme="minorEastAsia" w:hAnsiTheme="minorEastAsia" w:cs="Times New Roman" w:hint="eastAsia"/>
          <w:sz w:val="22"/>
          <w:szCs w:val="22"/>
          <w:lang w:bidi="ar-SA"/>
        </w:rPr>
        <w:t>給分：</w:t>
      </w:r>
      <w:r w:rsidRPr="00FF3DBB">
        <w:rPr>
          <w:rFonts w:asciiTheme="minorEastAsia" w:hAnsiTheme="minorEastAsia" w:cs="Times New Roman"/>
          <w:sz w:val="22"/>
          <w:szCs w:val="22"/>
          <w:lang w:bidi="ar-SA"/>
        </w:rPr>
        <w:t xml:space="preserve"> -2 介入前的baseline狀態</w:t>
      </w:r>
      <w:r w:rsidRPr="00FF3DBB">
        <w:rPr>
          <w:rFonts w:asciiTheme="minorEastAsia" w:hAnsiTheme="minorEastAsia" w:cs="Times New Roman" w:hint="eastAsia"/>
          <w:sz w:val="22"/>
          <w:szCs w:val="22"/>
          <w:lang w:bidi="ar-SA"/>
        </w:rPr>
        <w:t>（b</w:t>
      </w:r>
      <w:r w:rsidRPr="00FF3DBB">
        <w:rPr>
          <w:rFonts w:asciiTheme="minorEastAsia" w:hAnsiTheme="minorEastAsia" w:cs="Times New Roman"/>
          <w:sz w:val="22"/>
          <w:szCs w:val="22"/>
          <w:lang w:bidi="ar-SA"/>
        </w:rPr>
        <w:t>aseline</w:t>
      </w:r>
      <w:r w:rsidRPr="00FF3DBB">
        <w:rPr>
          <w:rFonts w:asciiTheme="minorEastAsia" w:hAnsiTheme="minorEastAsia" w:cs="Times New Roman" w:hint="eastAsia"/>
          <w:sz w:val="22"/>
          <w:szCs w:val="22"/>
          <w:lang w:bidi="ar-SA"/>
        </w:rPr>
        <w:t>一律填 -2）</w:t>
      </w:r>
      <w:r w:rsidRPr="00FF3DBB">
        <w:rPr>
          <w:rFonts w:asciiTheme="minorEastAsia" w:hAnsiTheme="minorEastAsia" w:cs="Times New Roman"/>
          <w:sz w:val="22"/>
          <w:szCs w:val="22"/>
          <w:lang w:bidi="ar-SA"/>
        </w:rPr>
        <w:t>、 -1不如預期表現、 0介入後的預期表現、+1比預期表現好、+2 超乎預期表現的最好狀態</w:t>
      </w:r>
    </w:p>
    <w:p w14:paraId="0B314019" w14:textId="77777777" w:rsidR="00FF3DBB" w:rsidRPr="00FF3DBB" w:rsidRDefault="00FF3DBB" w:rsidP="00FF3DBB">
      <w:pPr>
        <w:numPr>
          <w:ilvl w:val="0"/>
          <w:numId w:val="1"/>
        </w:numPr>
        <w:spacing w:line="276" w:lineRule="auto"/>
        <w:rPr>
          <w:rFonts w:asciiTheme="minorEastAsia" w:hAnsiTheme="minorEastAsia" w:cs="Times New Roman"/>
          <w:sz w:val="22"/>
          <w:szCs w:val="22"/>
          <w:lang w:bidi="ar-SA"/>
        </w:rPr>
      </w:pPr>
      <w:proofErr w:type="gramStart"/>
      <w:r w:rsidRPr="00FF3DBB">
        <w:rPr>
          <w:rFonts w:asciiTheme="minorEastAsia" w:hAnsiTheme="minorEastAsia" w:cs="Times New Roman" w:hint="eastAsia"/>
          <w:sz w:val="22"/>
          <w:szCs w:val="22"/>
          <w:lang w:bidi="ar-SA"/>
        </w:rPr>
        <w:t>量表轉譯</w:t>
      </w:r>
      <w:proofErr w:type="gramEnd"/>
      <w:r w:rsidRPr="00FF3DBB">
        <w:rPr>
          <w:rFonts w:asciiTheme="minorEastAsia" w:hAnsiTheme="minorEastAsia" w:cs="Times New Roman" w:hint="eastAsia"/>
          <w:sz w:val="22"/>
          <w:szCs w:val="22"/>
          <w:lang w:bidi="ar-SA"/>
        </w:rPr>
        <w:t>自</w:t>
      </w:r>
      <w:r w:rsidRPr="00FF3DBB">
        <w:rPr>
          <w:rFonts w:asciiTheme="minorEastAsia" w:hAnsiTheme="minorEastAsia" w:cs="Times New Roman"/>
          <w:sz w:val="22"/>
          <w:szCs w:val="22"/>
          <w:lang w:bidi="ar-SA"/>
        </w:rPr>
        <w:t>Goal Attainment Scale</w:t>
      </w:r>
    </w:p>
    <w:p w14:paraId="7B74A4B1" w14:textId="77777777" w:rsidR="00FF3DBB" w:rsidRPr="00FF3DBB" w:rsidRDefault="00FF3DBB" w:rsidP="00FF3DBB">
      <w:pPr>
        <w:widowControl/>
        <w:rPr>
          <w:rFonts w:asciiTheme="minorEastAsia" w:hAnsiTheme="minorEastAsia" w:cs="Times New Roman"/>
          <w:b/>
          <w:sz w:val="32"/>
          <w:szCs w:val="24"/>
          <w:lang w:bidi="ar-SA"/>
        </w:rPr>
      </w:pPr>
    </w:p>
    <w:p w14:paraId="64B0BB44" w14:textId="77777777" w:rsidR="00802D4A" w:rsidRDefault="00EB1ABE"/>
    <w:sectPr w:rsidR="00802D4A" w:rsidSect="001C38BE">
      <w:headerReference w:type="default" r:id="rId8"/>
      <w:pgSz w:w="11906" w:h="16838"/>
      <w:pgMar w:top="720" w:right="720" w:bottom="720" w:left="720" w:header="51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59B6F" w14:textId="77777777" w:rsidR="00EB1ABE" w:rsidRDefault="00EB1ABE">
      <w:r>
        <w:separator/>
      </w:r>
    </w:p>
  </w:endnote>
  <w:endnote w:type="continuationSeparator" w:id="0">
    <w:p w14:paraId="2A85CE5E" w14:textId="77777777" w:rsidR="00EB1ABE" w:rsidRDefault="00EB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7DACB" w14:textId="77777777" w:rsidR="00EB1ABE" w:rsidRDefault="00EB1ABE">
      <w:r>
        <w:separator/>
      </w:r>
    </w:p>
  </w:footnote>
  <w:footnote w:type="continuationSeparator" w:id="0">
    <w:p w14:paraId="023C3544" w14:textId="77777777" w:rsidR="00EB1ABE" w:rsidRDefault="00EB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F218C" w14:textId="77777777" w:rsidR="004A6D1D" w:rsidRPr="004F1356" w:rsidRDefault="00EB1ABE" w:rsidP="004F1356">
    <w:pPr>
      <w:pStyle w:val="a3"/>
      <w:rPr>
        <w:rFonts w:ascii="Times New Roman" w:hAnsi="Times New Roman" w:cs="Times New Roman"/>
      </w:rPr>
    </w:pPr>
    <w:r w:rsidRPr="004F1356">
      <w:rPr>
        <w:rFonts w:ascii="Times New Roman" w:hAnsi="Times New Roman" w:cs="Times New Roman"/>
      </w:rPr>
      <w:t>2023/0</w:t>
    </w:r>
    <w:r>
      <w:rPr>
        <w:rFonts w:ascii="Times New Roman" w:hAnsi="Times New Roman" w:cs="Times New Roman"/>
      </w:rPr>
      <w:t>2</w:t>
    </w:r>
    <w:r w:rsidRPr="004F1356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02</w:t>
    </w:r>
    <w:r w:rsidRPr="004F1356">
      <w:rPr>
        <w:rFonts w:ascii="Times New Roman" w:hAnsi="Times New Roman" w:cs="Times New Roman"/>
      </w:rPr>
      <w:t xml:space="preserve"> Version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FEA"/>
    <w:multiLevelType w:val="hybridMultilevel"/>
    <w:tmpl w:val="17463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BB"/>
    <w:rsid w:val="000228CC"/>
    <w:rsid w:val="006B39AE"/>
    <w:rsid w:val="00AF5E54"/>
    <w:rsid w:val="00E4797A"/>
    <w:rsid w:val="00EB1ABE"/>
    <w:rsid w:val="00FF1825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2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DBB"/>
    <w:pPr>
      <w:tabs>
        <w:tab w:val="center" w:pos="4153"/>
        <w:tab w:val="right" w:pos="8306"/>
      </w:tabs>
      <w:snapToGrid w:val="0"/>
    </w:pPr>
    <w:rPr>
      <w:sz w:val="20"/>
      <w:lang w:bidi="ar-SA"/>
    </w:rPr>
  </w:style>
  <w:style w:type="character" w:customStyle="1" w:styleId="a4">
    <w:name w:val="頁首 字元"/>
    <w:basedOn w:val="a0"/>
    <w:link w:val="a3"/>
    <w:uiPriority w:val="99"/>
    <w:rsid w:val="00FF3DBB"/>
    <w:rPr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3DBB"/>
    <w:pPr>
      <w:tabs>
        <w:tab w:val="center" w:pos="4153"/>
        <w:tab w:val="right" w:pos="8306"/>
      </w:tabs>
      <w:snapToGrid w:val="0"/>
    </w:pPr>
    <w:rPr>
      <w:sz w:val="20"/>
      <w:lang w:bidi="ar-SA"/>
    </w:rPr>
  </w:style>
  <w:style w:type="character" w:customStyle="1" w:styleId="a6">
    <w:name w:val="頁尾 字元"/>
    <w:basedOn w:val="a0"/>
    <w:link w:val="a5"/>
    <w:uiPriority w:val="99"/>
    <w:rsid w:val="00FF3DBB"/>
    <w:rPr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DBB"/>
    <w:pPr>
      <w:tabs>
        <w:tab w:val="center" w:pos="4153"/>
        <w:tab w:val="right" w:pos="8306"/>
      </w:tabs>
      <w:snapToGrid w:val="0"/>
    </w:pPr>
    <w:rPr>
      <w:sz w:val="20"/>
      <w:lang w:bidi="ar-SA"/>
    </w:rPr>
  </w:style>
  <w:style w:type="character" w:customStyle="1" w:styleId="a4">
    <w:name w:val="頁首 字元"/>
    <w:basedOn w:val="a0"/>
    <w:link w:val="a3"/>
    <w:uiPriority w:val="99"/>
    <w:rsid w:val="00FF3DBB"/>
    <w:rPr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3DBB"/>
    <w:pPr>
      <w:tabs>
        <w:tab w:val="center" w:pos="4153"/>
        <w:tab w:val="right" w:pos="8306"/>
      </w:tabs>
      <w:snapToGrid w:val="0"/>
    </w:pPr>
    <w:rPr>
      <w:sz w:val="20"/>
      <w:lang w:bidi="ar-SA"/>
    </w:rPr>
  </w:style>
  <w:style w:type="character" w:customStyle="1" w:styleId="a6">
    <w:name w:val="頁尾 字元"/>
    <w:basedOn w:val="a0"/>
    <w:link w:val="a5"/>
    <w:uiPriority w:val="99"/>
    <w:rsid w:val="00FF3DBB"/>
    <w:rPr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賴香妙</dc:creator>
  <cp:lastModifiedBy>USER</cp:lastModifiedBy>
  <cp:revision>2</cp:revision>
  <dcterms:created xsi:type="dcterms:W3CDTF">2023-02-08T07:52:00Z</dcterms:created>
  <dcterms:modified xsi:type="dcterms:W3CDTF">2023-02-08T07:52:00Z</dcterms:modified>
</cp:coreProperties>
</file>